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41CB4">
      <w:pPr>
        <w:tabs>
          <w:tab w:val="left" w:pos="10393"/>
        </w:tabs>
        <w:spacing w:before="71"/>
        <w:ind w:left="986"/>
        <w:rPr>
          <w:sz w:val="24"/>
        </w:rPr>
      </w:pPr>
      <w:r>
        <w:rPr>
          <w:sz w:val="24"/>
        </w:rPr>
        <w:t>Рассмотрено</w:t>
      </w:r>
      <w:r>
        <w:rPr>
          <w:sz w:val="24"/>
        </w:rPr>
        <w:tab/>
      </w:r>
      <w:r>
        <w:rPr>
          <w:sz w:val="24"/>
        </w:rPr>
        <w:t>Утверждаю</w:t>
      </w:r>
    </w:p>
    <w:p w14:paraId="5358BBA6">
      <w:pPr>
        <w:tabs>
          <w:tab w:val="left" w:pos="10393"/>
        </w:tabs>
        <w:spacing w:before="71"/>
        <w:ind w:left="986"/>
        <w:rPr>
          <w:sz w:val="24"/>
        </w:rPr>
      </w:pPr>
      <w:r>
        <w:rPr>
          <w:sz w:val="24"/>
        </w:rPr>
        <w:t xml:space="preserve">                                                                                                                                                       Директор МБОУ</w:t>
      </w:r>
    </w:p>
    <w:p w14:paraId="0A0DD62C">
      <w:pPr>
        <w:tabs>
          <w:tab w:val="left" w:pos="9947"/>
          <w:tab w:val="left" w:pos="10427"/>
        </w:tabs>
        <w:ind w:left="566" w:right="1611"/>
        <w:rPr>
          <w:sz w:val="24"/>
        </w:rPr>
      </w:pPr>
      <w:r>
        <w:rPr>
          <w:sz w:val="24"/>
        </w:rPr>
        <w:t>на заседании педагогического совета</w:t>
      </w:r>
      <w:r>
        <w:rPr>
          <w:sz w:val="24"/>
        </w:rPr>
        <w:tab/>
      </w:r>
      <w:r>
        <w:rPr>
          <w:sz w:val="24"/>
        </w:rPr>
        <w:t>Кулангинская ООШ КМР РТ</w:t>
      </w:r>
    </w:p>
    <w:p w14:paraId="4FDE12FA">
      <w:pPr>
        <w:tabs>
          <w:tab w:val="left" w:pos="9937"/>
          <w:tab w:val="left" w:pos="11312"/>
        </w:tabs>
        <w:ind w:left="566"/>
        <w:rPr>
          <w:sz w:val="24"/>
        </w:rPr>
      </w:pPr>
      <w:r>
        <w:rPr>
          <w:sz w:val="24"/>
        </w:rPr>
        <w:t>Протокол №1 от</w:t>
      </w:r>
      <w:r>
        <w:rPr>
          <w:spacing w:val="1"/>
          <w:sz w:val="24"/>
        </w:rPr>
        <w:t xml:space="preserve"> </w:t>
      </w:r>
      <w:r>
        <w:rPr>
          <w:spacing w:val="-2"/>
          <w:sz w:val="24"/>
        </w:rPr>
        <w:t>28.08.2025</w:t>
      </w:r>
      <w:r>
        <w:rPr>
          <w:sz w:val="24"/>
        </w:rPr>
        <w:tab/>
      </w:r>
      <w:r>
        <w:rPr>
          <w:sz w:val="24"/>
          <w:u w:val="single"/>
        </w:rPr>
        <w:tab/>
      </w:r>
      <w:r>
        <w:rPr>
          <w:sz w:val="24"/>
        </w:rPr>
        <w:t>Гурнович Н.В.</w:t>
      </w:r>
    </w:p>
    <w:p w14:paraId="158AEC1C">
      <w:pPr>
        <w:pStyle w:val="14"/>
        <w:ind w:left="0"/>
        <w:rPr>
          <w:sz w:val="20"/>
        </w:rPr>
      </w:pPr>
    </w:p>
    <w:p w14:paraId="0D90BCED">
      <w:pPr>
        <w:pStyle w:val="14"/>
        <w:ind w:left="0"/>
        <w:rPr>
          <w:sz w:val="20"/>
        </w:rPr>
      </w:pPr>
    </w:p>
    <w:p w14:paraId="04AC7FE8">
      <w:pPr>
        <w:pStyle w:val="14"/>
        <w:spacing w:before="79"/>
        <w:ind w:left="0"/>
      </w:pPr>
    </w:p>
    <w:p w14:paraId="12AF9371">
      <w:pPr>
        <w:pStyle w:val="14"/>
        <w:spacing w:before="79"/>
        <w:ind w:left="0"/>
      </w:pPr>
    </w:p>
    <w:p w14:paraId="718AF80C">
      <w:pPr>
        <w:pStyle w:val="14"/>
        <w:spacing w:before="79"/>
        <w:ind w:left="0"/>
      </w:pPr>
    </w:p>
    <w:p w14:paraId="6533A5C5">
      <w:pPr>
        <w:pStyle w:val="14"/>
        <w:spacing w:before="79"/>
        <w:ind w:left="0"/>
      </w:pPr>
    </w:p>
    <w:p w14:paraId="77BB97A3">
      <w:pPr>
        <w:pStyle w:val="14"/>
        <w:spacing w:before="79"/>
        <w:ind w:left="0"/>
        <w:rPr>
          <w:sz w:val="20"/>
        </w:rPr>
      </w:pPr>
    </w:p>
    <w:p w14:paraId="68B39669">
      <w:pPr>
        <w:pStyle w:val="14"/>
        <w:spacing w:before="43"/>
        <w:ind w:left="0"/>
        <w:rPr>
          <w:sz w:val="24"/>
        </w:rPr>
      </w:pPr>
    </w:p>
    <w:p w14:paraId="4C9E1DA6">
      <w:pPr>
        <w:spacing w:before="1" w:line="322" w:lineRule="exact"/>
        <w:ind w:right="563"/>
        <w:jc w:val="center"/>
        <w:rPr>
          <w:b/>
          <w:spacing w:val="-4"/>
          <w:sz w:val="48"/>
          <w:szCs w:val="48"/>
        </w:rPr>
      </w:pPr>
      <w:r>
        <w:rPr>
          <w:b/>
          <w:sz w:val="48"/>
          <w:szCs w:val="48"/>
        </w:rPr>
        <w:t>Учебный</w:t>
      </w:r>
      <w:r>
        <w:rPr>
          <w:b/>
          <w:spacing w:val="-2"/>
          <w:sz w:val="48"/>
          <w:szCs w:val="48"/>
        </w:rPr>
        <w:t xml:space="preserve"> </w:t>
      </w:r>
      <w:r>
        <w:rPr>
          <w:b/>
          <w:spacing w:val="-4"/>
          <w:sz w:val="48"/>
          <w:szCs w:val="48"/>
        </w:rPr>
        <w:t>план</w:t>
      </w:r>
    </w:p>
    <w:p w14:paraId="7F216C38">
      <w:pPr>
        <w:spacing w:before="1" w:line="322" w:lineRule="exact"/>
        <w:ind w:right="563"/>
        <w:jc w:val="center"/>
        <w:rPr>
          <w:b/>
          <w:sz w:val="48"/>
          <w:szCs w:val="48"/>
        </w:rPr>
      </w:pPr>
    </w:p>
    <w:p w14:paraId="1932A5A2">
      <w:pPr>
        <w:ind w:left="2933" w:right="3503"/>
        <w:jc w:val="center"/>
        <w:rPr>
          <w:b/>
          <w:sz w:val="28"/>
        </w:rPr>
      </w:pPr>
      <w:r>
        <w:rPr>
          <w:b/>
          <w:sz w:val="28"/>
        </w:rPr>
        <w:t>МБОУ «Кулангинская основная общеобразовательная школа Кайбицкого муниципального района</w:t>
      </w:r>
      <w:r>
        <w:rPr>
          <w:b/>
          <w:spacing w:val="-7"/>
          <w:sz w:val="28"/>
        </w:rPr>
        <w:t xml:space="preserve"> </w:t>
      </w:r>
      <w:r>
        <w:rPr>
          <w:b/>
          <w:sz w:val="28"/>
        </w:rPr>
        <w:t>Республики</w:t>
      </w:r>
      <w:r>
        <w:rPr>
          <w:b/>
          <w:spacing w:val="-9"/>
          <w:sz w:val="28"/>
        </w:rPr>
        <w:t xml:space="preserve"> </w:t>
      </w:r>
      <w:r>
        <w:rPr>
          <w:b/>
          <w:sz w:val="28"/>
        </w:rPr>
        <w:t>Татарстан» на 2025-2026 учебный год</w:t>
      </w:r>
    </w:p>
    <w:p w14:paraId="1EF7419D">
      <w:pPr>
        <w:ind w:left="2933" w:right="3503"/>
        <w:jc w:val="center"/>
        <w:rPr>
          <w:b/>
          <w:sz w:val="28"/>
        </w:rPr>
      </w:pPr>
      <w:r>
        <w:rPr>
          <w:b/>
          <w:sz w:val="28"/>
        </w:rPr>
        <w:t>(Дошкольная группа)</w:t>
      </w:r>
    </w:p>
    <w:p w14:paraId="2BA037E8">
      <w:pPr>
        <w:rPr>
          <w:sz w:val="24"/>
          <w:szCs w:val="24"/>
        </w:rPr>
      </w:pPr>
    </w:p>
    <w:p w14:paraId="2D241F97">
      <w:pPr>
        <w:rPr>
          <w:sz w:val="24"/>
          <w:szCs w:val="24"/>
        </w:rPr>
      </w:pPr>
    </w:p>
    <w:p w14:paraId="73FF5A07">
      <w:pPr>
        <w:rPr>
          <w:sz w:val="24"/>
          <w:szCs w:val="24"/>
        </w:rPr>
      </w:pPr>
    </w:p>
    <w:p w14:paraId="448B30AB">
      <w:pPr>
        <w:rPr>
          <w:sz w:val="24"/>
          <w:szCs w:val="24"/>
        </w:rPr>
      </w:pPr>
    </w:p>
    <w:p w14:paraId="10B2415D">
      <w:pPr>
        <w:rPr>
          <w:sz w:val="24"/>
          <w:szCs w:val="24"/>
        </w:rPr>
      </w:pPr>
    </w:p>
    <w:p w14:paraId="1D35B886">
      <w:pPr>
        <w:rPr>
          <w:sz w:val="24"/>
          <w:szCs w:val="24"/>
        </w:rPr>
      </w:pPr>
    </w:p>
    <w:p w14:paraId="34324A62">
      <w:pPr>
        <w:rPr>
          <w:sz w:val="24"/>
          <w:szCs w:val="24"/>
        </w:rPr>
      </w:pPr>
    </w:p>
    <w:p w14:paraId="5D75B581">
      <w:pPr>
        <w:rPr>
          <w:sz w:val="24"/>
          <w:szCs w:val="24"/>
        </w:rPr>
      </w:pPr>
    </w:p>
    <w:p w14:paraId="129B5CD4">
      <w:pPr>
        <w:rPr>
          <w:sz w:val="24"/>
          <w:szCs w:val="24"/>
        </w:rPr>
      </w:pPr>
    </w:p>
    <w:p w14:paraId="092F0E3B">
      <w:pPr>
        <w:rPr>
          <w:sz w:val="24"/>
          <w:szCs w:val="24"/>
        </w:rPr>
      </w:pPr>
    </w:p>
    <w:p w14:paraId="0A06197A">
      <w:pPr>
        <w:rPr>
          <w:sz w:val="24"/>
          <w:szCs w:val="24"/>
        </w:rPr>
      </w:pPr>
    </w:p>
    <w:p w14:paraId="12C54C9D">
      <w:pPr>
        <w:rPr>
          <w:sz w:val="24"/>
          <w:szCs w:val="24"/>
        </w:rPr>
      </w:pPr>
    </w:p>
    <w:p w14:paraId="6C2BDB2E">
      <w:pPr>
        <w:rPr>
          <w:sz w:val="24"/>
          <w:szCs w:val="24"/>
        </w:rPr>
      </w:pPr>
    </w:p>
    <w:p w14:paraId="467A493B">
      <w:pPr>
        <w:jc w:val="center"/>
        <w:rPr>
          <w:b/>
          <w:bCs/>
          <w:spacing w:val="-2"/>
          <w:sz w:val="28"/>
          <w:szCs w:val="28"/>
        </w:rPr>
      </w:pPr>
      <w:r>
        <w:rPr>
          <w:b/>
          <w:bCs/>
          <w:sz w:val="28"/>
          <w:szCs w:val="28"/>
        </w:rPr>
        <w:t>Пояснительная</w:t>
      </w:r>
      <w:r>
        <w:rPr>
          <w:b/>
          <w:bCs/>
          <w:spacing w:val="-16"/>
          <w:sz w:val="28"/>
          <w:szCs w:val="28"/>
        </w:rPr>
        <w:t xml:space="preserve"> </w:t>
      </w:r>
      <w:r>
        <w:rPr>
          <w:b/>
          <w:bCs/>
          <w:spacing w:val="-2"/>
          <w:sz w:val="28"/>
          <w:szCs w:val="28"/>
        </w:rPr>
        <w:t>записка</w:t>
      </w:r>
    </w:p>
    <w:p w14:paraId="02DB4821">
      <w:pPr>
        <w:jc w:val="center"/>
        <w:rPr>
          <w:b/>
          <w:bCs/>
          <w:sz w:val="28"/>
          <w:szCs w:val="28"/>
        </w:rPr>
      </w:pPr>
    </w:p>
    <w:p w14:paraId="416B92FA">
      <w:pPr>
        <w:jc w:val="both"/>
        <w:rPr>
          <w:sz w:val="28"/>
          <w:szCs w:val="28"/>
        </w:rPr>
      </w:pPr>
      <w:r>
        <w:rPr>
          <w:sz w:val="28"/>
          <w:szCs w:val="28"/>
        </w:rPr>
        <w:t xml:space="preserve">        Учебный</w:t>
      </w:r>
      <w:r>
        <w:rPr>
          <w:spacing w:val="41"/>
          <w:sz w:val="28"/>
          <w:szCs w:val="28"/>
        </w:rPr>
        <w:t xml:space="preserve"> </w:t>
      </w:r>
      <w:r>
        <w:rPr>
          <w:sz w:val="28"/>
          <w:szCs w:val="28"/>
        </w:rPr>
        <w:t>план</w:t>
      </w:r>
      <w:r>
        <w:rPr>
          <w:spacing w:val="44"/>
          <w:sz w:val="28"/>
          <w:szCs w:val="28"/>
        </w:rPr>
        <w:t xml:space="preserve"> </w:t>
      </w:r>
      <w:r>
        <w:rPr>
          <w:sz w:val="28"/>
          <w:szCs w:val="28"/>
        </w:rPr>
        <w:t xml:space="preserve">«Кулангинской основной общеобразовательной школы Кайбицкого муниципального района Республики Татарстан» (дошкольная группа) разработан для реализации Основной образовательной программы  дошкольного образования «От рождения до школы», под ред. Н.Е. Вераксы, Т.С.Комаровой, М.А.Васильевой, 2016), обеспечивающей непрерывность образования детей от двух до семи </w:t>
      </w:r>
      <w:r>
        <w:rPr>
          <w:spacing w:val="-4"/>
          <w:sz w:val="28"/>
          <w:szCs w:val="28"/>
        </w:rPr>
        <w:t>лет.</w:t>
      </w:r>
    </w:p>
    <w:p w14:paraId="56F265BF">
      <w:pPr>
        <w:jc w:val="both"/>
        <w:rPr>
          <w:sz w:val="28"/>
          <w:szCs w:val="28"/>
        </w:rPr>
      </w:pPr>
      <w:r>
        <w:rPr>
          <w:sz w:val="28"/>
          <w:szCs w:val="28"/>
        </w:rPr>
        <w:t xml:space="preserve">        Учебный</w:t>
      </w:r>
      <w:r>
        <w:rPr>
          <w:spacing w:val="-10"/>
          <w:sz w:val="28"/>
          <w:szCs w:val="28"/>
        </w:rPr>
        <w:t xml:space="preserve"> </w:t>
      </w:r>
      <w:r>
        <w:rPr>
          <w:sz w:val="28"/>
          <w:szCs w:val="28"/>
        </w:rPr>
        <w:t>план</w:t>
      </w:r>
      <w:r>
        <w:rPr>
          <w:spacing w:val="47"/>
          <w:sz w:val="28"/>
          <w:szCs w:val="28"/>
        </w:rPr>
        <w:t xml:space="preserve"> </w:t>
      </w:r>
      <w:r>
        <w:rPr>
          <w:sz w:val="28"/>
          <w:szCs w:val="28"/>
        </w:rPr>
        <w:t>разработан</w:t>
      </w:r>
      <w:r>
        <w:rPr>
          <w:spacing w:val="-9"/>
          <w:sz w:val="28"/>
          <w:szCs w:val="28"/>
        </w:rPr>
        <w:t xml:space="preserve"> </w:t>
      </w:r>
      <w:r>
        <w:rPr>
          <w:sz w:val="28"/>
          <w:szCs w:val="28"/>
        </w:rPr>
        <w:t>в</w:t>
      </w:r>
      <w:r>
        <w:rPr>
          <w:spacing w:val="-9"/>
          <w:sz w:val="28"/>
          <w:szCs w:val="28"/>
        </w:rPr>
        <w:t xml:space="preserve"> </w:t>
      </w:r>
      <w:r>
        <w:rPr>
          <w:sz w:val="28"/>
          <w:szCs w:val="28"/>
        </w:rPr>
        <w:t>соответствии</w:t>
      </w:r>
      <w:r>
        <w:rPr>
          <w:spacing w:val="-9"/>
          <w:sz w:val="28"/>
          <w:szCs w:val="28"/>
        </w:rPr>
        <w:t xml:space="preserve"> </w:t>
      </w:r>
      <w:r>
        <w:rPr>
          <w:sz w:val="28"/>
          <w:szCs w:val="28"/>
        </w:rPr>
        <w:t>с</w:t>
      </w:r>
      <w:r>
        <w:rPr>
          <w:spacing w:val="-11"/>
          <w:sz w:val="28"/>
          <w:szCs w:val="28"/>
        </w:rPr>
        <w:t xml:space="preserve"> </w:t>
      </w:r>
      <w:r>
        <w:rPr>
          <w:sz w:val="28"/>
          <w:szCs w:val="28"/>
        </w:rPr>
        <w:t>нормативными</w:t>
      </w:r>
      <w:r>
        <w:rPr>
          <w:spacing w:val="-12"/>
          <w:sz w:val="28"/>
          <w:szCs w:val="28"/>
        </w:rPr>
        <w:t xml:space="preserve"> </w:t>
      </w:r>
      <w:r>
        <w:rPr>
          <w:spacing w:val="-2"/>
          <w:sz w:val="28"/>
          <w:szCs w:val="28"/>
        </w:rPr>
        <w:t>документами:</w:t>
      </w:r>
    </w:p>
    <w:p w14:paraId="2C3643ED">
      <w:pPr>
        <w:jc w:val="both"/>
        <w:rPr>
          <w:sz w:val="28"/>
          <w:szCs w:val="28"/>
        </w:rPr>
      </w:pPr>
      <w:r>
        <w:rPr>
          <w:spacing w:val="-2"/>
          <w:sz w:val="28"/>
          <w:szCs w:val="28"/>
        </w:rPr>
        <w:t>Федеральный</w:t>
      </w:r>
      <w:r>
        <w:rPr>
          <w:spacing w:val="-16"/>
          <w:sz w:val="28"/>
          <w:szCs w:val="28"/>
        </w:rPr>
        <w:t xml:space="preserve"> </w:t>
      </w:r>
      <w:r>
        <w:rPr>
          <w:spacing w:val="-2"/>
          <w:sz w:val="28"/>
          <w:szCs w:val="28"/>
        </w:rPr>
        <w:t>закон</w:t>
      </w:r>
      <w:r>
        <w:rPr>
          <w:spacing w:val="-16"/>
          <w:sz w:val="28"/>
          <w:szCs w:val="28"/>
        </w:rPr>
        <w:t xml:space="preserve"> </w:t>
      </w:r>
      <w:r>
        <w:rPr>
          <w:spacing w:val="-2"/>
          <w:sz w:val="28"/>
          <w:szCs w:val="28"/>
        </w:rPr>
        <w:t>от</w:t>
      </w:r>
      <w:r>
        <w:rPr>
          <w:spacing w:val="-18"/>
          <w:sz w:val="28"/>
          <w:szCs w:val="28"/>
        </w:rPr>
        <w:t xml:space="preserve"> </w:t>
      </w:r>
      <w:r>
        <w:rPr>
          <w:spacing w:val="-2"/>
          <w:sz w:val="28"/>
          <w:szCs w:val="28"/>
        </w:rPr>
        <w:t>29.12.2012</w:t>
      </w:r>
      <w:r>
        <w:rPr>
          <w:spacing w:val="-14"/>
          <w:sz w:val="28"/>
          <w:szCs w:val="28"/>
        </w:rPr>
        <w:t xml:space="preserve"> </w:t>
      </w:r>
      <w:r>
        <w:rPr>
          <w:spacing w:val="-2"/>
          <w:sz w:val="28"/>
          <w:szCs w:val="28"/>
        </w:rPr>
        <w:t>г.</w:t>
      </w:r>
      <w:r>
        <w:rPr>
          <w:spacing w:val="-18"/>
          <w:sz w:val="28"/>
          <w:szCs w:val="28"/>
        </w:rPr>
        <w:t xml:space="preserve"> </w:t>
      </w:r>
      <w:r>
        <w:rPr>
          <w:spacing w:val="-2"/>
          <w:sz w:val="28"/>
          <w:szCs w:val="28"/>
        </w:rPr>
        <w:t>№</w:t>
      </w:r>
      <w:r>
        <w:rPr>
          <w:spacing w:val="-14"/>
          <w:sz w:val="28"/>
          <w:szCs w:val="28"/>
        </w:rPr>
        <w:t xml:space="preserve"> </w:t>
      </w:r>
      <w:r>
        <w:rPr>
          <w:spacing w:val="-2"/>
          <w:sz w:val="28"/>
          <w:szCs w:val="28"/>
        </w:rPr>
        <w:t>273-ФЗ</w:t>
      </w:r>
      <w:r>
        <w:rPr>
          <w:spacing w:val="-11"/>
          <w:sz w:val="28"/>
          <w:szCs w:val="28"/>
        </w:rPr>
        <w:t xml:space="preserve"> </w:t>
      </w:r>
      <w:r>
        <w:rPr>
          <w:spacing w:val="-2"/>
          <w:sz w:val="28"/>
          <w:szCs w:val="28"/>
        </w:rPr>
        <w:t>«Об</w:t>
      </w:r>
      <w:r>
        <w:rPr>
          <w:spacing w:val="-16"/>
          <w:sz w:val="28"/>
          <w:szCs w:val="28"/>
        </w:rPr>
        <w:t xml:space="preserve"> </w:t>
      </w:r>
      <w:r>
        <w:rPr>
          <w:spacing w:val="-2"/>
          <w:sz w:val="28"/>
          <w:szCs w:val="28"/>
        </w:rPr>
        <w:t>образовании</w:t>
      </w:r>
      <w:r>
        <w:rPr>
          <w:spacing w:val="-11"/>
          <w:sz w:val="28"/>
          <w:szCs w:val="28"/>
        </w:rPr>
        <w:t xml:space="preserve"> </w:t>
      </w:r>
      <w:r>
        <w:rPr>
          <w:spacing w:val="-2"/>
          <w:sz w:val="28"/>
          <w:szCs w:val="28"/>
        </w:rPr>
        <w:t>в</w:t>
      </w:r>
      <w:r>
        <w:rPr>
          <w:spacing w:val="-14"/>
          <w:sz w:val="28"/>
          <w:szCs w:val="28"/>
        </w:rPr>
        <w:t xml:space="preserve"> </w:t>
      </w:r>
      <w:r>
        <w:rPr>
          <w:spacing w:val="-2"/>
          <w:sz w:val="28"/>
          <w:szCs w:val="28"/>
        </w:rPr>
        <w:t>Российской Федерации»;</w:t>
      </w:r>
    </w:p>
    <w:p w14:paraId="38D8B862">
      <w:pPr>
        <w:jc w:val="both"/>
        <w:rPr>
          <w:sz w:val="28"/>
          <w:szCs w:val="28"/>
        </w:rPr>
      </w:pPr>
      <w:r>
        <w:rPr>
          <w:sz w:val="28"/>
          <w:szCs w:val="28"/>
        </w:rPr>
        <w:t>Федеральный закон от 03.08.2018г. №317-ФЗ «О внесении изменений в статьи 11 и 14 Федерального закона «Об образовании в Российской Федерации»;</w:t>
      </w:r>
    </w:p>
    <w:p w14:paraId="6D2666E8">
      <w:pPr>
        <w:jc w:val="both"/>
        <w:rPr>
          <w:sz w:val="28"/>
          <w:szCs w:val="28"/>
        </w:rPr>
      </w:pPr>
      <w:r>
        <w:rPr>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РФ №1155 от 17.10.2013 г.</w:t>
      </w:r>
    </w:p>
    <w:p w14:paraId="7546D447">
      <w:pPr>
        <w:jc w:val="both"/>
        <w:rPr>
          <w:sz w:val="28"/>
          <w:szCs w:val="28"/>
        </w:rPr>
      </w:pPr>
      <w:r>
        <w:rPr>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w:t>
      </w:r>
      <w:r>
        <w:rPr>
          <w:spacing w:val="-17"/>
          <w:sz w:val="28"/>
          <w:szCs w:val="28"/>
        </w:rPr>
        <w:t xml:space="preserve"> </w:t>
      </w:r>
      <w:r>
        <w:rPr>
          <w:sz w:val="28"/>
          <w:szCs w:val="28"/>
        </w:rPr>
        <w:t>государственного санитарного врача Российской Федерации от 28 января 2021 года №28;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утверждённые Постановлением Главного государственного санитарного врача Российской Федерации от 28 января 2021 года №2;</w:t>
      </w:r>
    </w:p>
    <w:p w14:paraId="394AADB1">
      <w:pPr>
        <w:jc w:val="both"/>
        <w:rPr>
          <w:sz w:val="28"/>
          <w:szCs w:val="28"/>
        </w:rPr>
      </w:pPr>
      <w:r>
        <w:rPr>
          <w:sz w:val="28"/>
          <w:szCs w:val="28"/>
        </w:rPr>
        <w:t>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утверждённые Постановлением Главного государственного санитарного врача Российской Федерации от 27 октября 2020года №32.</w:t>
      </w:r>
    </w:p>
    <w:p w14:paraId="00F6298F">
      <w:pPr>
        <w:jc w:val="both"/>
        <w:rPr>
          <w:sz w:val="28"/>
          <w:szCs w:val="28"/>
        </w:rPr>
      </w:pPr>
      <w:r>
        <w:rPr>
          <w:sz w:val="28"/>
          <w:szCs w:val="28"/>
        </w:rPr>
        <w:t xml:space="preserve">          Приказ</w:t>
      </w:r>
      <w:r>
        <w:rPr>
          <w:spacing w:val="40"/>
          <w:sz w:val="28"/>
          <w:szCs w:val="28"/>
        </w:rPr>
        <w:t xml:space="preserve"> Министерства</w:t>
      </w:r>
      <w:r>
        <w:rPr>
          <w:spacing w:val="80"/>
          <w:w w:val="150"/>
          <w:sz w:val="28"/>
          <w:szCs w:val="28"/>
        </w:rPr>
        <w:t xml:space="preserve"> </w:t>
      </w:r>
      <w:r>
        <w:rPr>
          <w:sz w:val="28"/>
          <w:szCs w:val="28"/>
        </w:rPr>
        <w:t>образования</w:t>
      </w:r>
      <w:r>
        <w:rPr>
          <w:spacing w:val="80"/>
          <w:w w:val="150"/>
          <w:sz w:val="28"/>
          <w:szCs w:val="28"/>
        </w:rPr>
        <w:t xml:space="preserve"> </w:t>
      </w:r>
      <w:r>
        <w:rPr>
          <w:sz w:val="28"/>
          <w:szCs w:val="28"/>
        </w:rPr>
        <w:t>и</w:t>
      </w:r>
      <w:r>
        <w:rPr>
          <w:spacing w:val="80"/>
          <w:sz w:val="28"/>
          <w:szCs w:val="28"/>
        </w:rPr>
        <w:t xml:space="preserve"> </w:t>
      </w:r>
      <w:r>
        <w:rPr>
          <w:sz w:val="28"/>
          <w:szCs w:val="28"/>
        </w:rPr>
        <w:t>науки РТ</w:t>
      </w:r>
      <w:r>
        <w:rPr>
          <w:spacing w:val="80"/>
          <w:sz w:val="28"/>
          <w:szCs w:val="28"/>
        </w:rPr>
        <w:t xml:space="preserve"> </w:t>
      </w:r>
      <w:r>
        <w:rPr>
          <w:sz w:val="28"/>
          <w:szCs w:val="28"/>
        </w:rPr>
        <w:t>от 29 июня 2001 года №463 «О мерах по улучшению изучения родного, татарского, русского языков в ДОУ»;</w:t>
      </w:r>
    </w:p>
    <w:p w14:paraId="7EA506A5">
      <w:pPr>
        <w:jc w:val="both"/>
        <w:rPr>
          <w:sz w:val="28"/>
          <w:szCs w:val="28"/>
        </w:rPr>
      </w:pPr>
      <w:r>
        <w:rPr>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4BFA7D1A">
      <w:pPr>
        <w:jc w:val="both"/>
        <w:rPr>
          <w:sz w:val="28"/>
          <w:szCs w:val="28"/>
        </w:rPr>
      </w:pPr>
      <w:r>
        <w:rPr>
          <w:sz w:val="28"/>
          <w:szCs w:val="28"/>
        </w:rPr>
        <w:t xml:space="preserve">       Основы</w:t>
      </w:r>
      <w:r>
        <w:rPr>
          <w:spacing w:val="58"/>
          <w:sz w:val="28"/>
          <w:szCs w:val="28"/>
        </w:rPr>
        <w:t xml:space="preserve"> </w:t>
      </w:r>
      <w:r>
        <w:rPr>
          <w:sz w:val="28"/>
          <w:szCs w:val="28"/>
        </w:rPr>
        <w:t>государственной</w:t>
      </w:r>
      <w:r>
        <w:rPr>
          <w:spacing w:val="59"/>
          <w:sz w:val="28"/>
          <w:szCs w:val="28"/>
        </w:rPr>
        <w:t xml:space="preserve"> </w:t>
      </w:r>
      <w:r>
        <w:rPr>
          <w:sz w:val="28"/>
          <w:szCs w:val="28"/>
        </w:rPr>
        <w:t>политики</w:t>
      </w:r>
      <w:r>
        <w:rPr>
          <w:spacing w:val="57"/>
          <w:sz w:val="28"/>
          <w:szCs w:val="28"/>
        </w:rPr>
        <w:t xml:space="preserve"> </w:t>
      </w:r>
      <w:r>
        <w:rPr>
          <w:sz w:val="28"/>
          <w:szCs w:val="28"/>
        </w:rPr>
        <w:t>по</w:t>
      </w:r>
      <w:r>
        <w:rPr>
          <w:spacing w:val="58"/>
          <w:sz w:val="28"/>
          <w:szCs w:val="28"/>
        </w:rPr>
        <w:t xml:space="preserve"> </w:t>
      </w:r>
      <w:r>
        <w:rPr>
          <w:sz w:val="28"/>
          <w:szCs w:val="28"/>
        </w:rPr>
        <w:t>сохранению</w:t>
      </w:r>
      <w:r>
        <w:rPr>
          <w:spacing w:val="58"/>
          <w:sz w:val="28"/>
          <w:szCs w:val="28"/>
        </w:rPr>
        <w:t xml:space="preserve"> </w:t>
      </w:r>
      <w:r>
        <w:rPr>
          <w:sz w:val="28"/>
          <w:szCs w:val="28"/>
        </w:rPr>
        <w:t>и</w:t>
      </w:r>
      <w:r>
        <w:rPr>
          <w:spacing w:val="60"/>
          <w:sz w:val="28"/>
          <w:szCs w:val="28"/>
        </w:rPr>
        <w:t xml:space="preserve"> </w:t>
      </w:r>
      <w:r>
        <w:rPr>
          <w:sz w:val="28"/>
          <w:szCs w:val="28"/>
        </w:rPr>
        <w:t>укреплению</w:t>
      </w:r>
      <w:r>
        <w:rPr>
          <w:spacing w:val="62"/>
          <w:sz w:val="28"/>
          <w:szCs w:val="28"/>
        </w:rPr>
        <w:t xml:space="preserve"> </w:t>
      </w:r>
      <w:r>
        <w:rPr>
          <w:sz w:val="28"/>
          <w:szCs w:val="28"/>
        </w:rPr>
        <w:t>традиционных</w:t>
      </w:r>
      <w:r>
        <w:rPr>
          <w:spacing w:val="59"/>
          <w:sz w:val="28"/>
          <w:szCs w:val="28"/>
        </w:rPr>
        <w:t xml:space="preserve"> </w:t>
      </w:r>
      <w:r>
        <w:rPr>
          <w:sz w:val="28"/>
          <w:szCs w:val="28"/>
        </w:rPr>
        <w:t>российских</w:t>
      </w:r>
      <w:r>
        <w:rPr>
          <w:spacing w:val="58"/>
          <w:sz w:val="28"/>
          <w:szCs w:val="28"/>
        </w:rPr>
        <w:t xml:space="preserve"> </w:t>
      </w:r>
      <w:r>
        <w:rPr>
          <w:sz w:val="28"/>
          <w:szCs w:val="28"/>
        </w:rPr>
        <w:t>духовно-</w:t>
      </w:r>
      <w:r>
        <w:rPr>
          <w:spacing w:val="-2"/>
          <w:sz w:val="28"/>
          <w:szCs w:val="28"/>
        </w:rPr>
        <w:t xml:space="preserve">нравственных </w:t>
      </w:r>
      <w:r>
        <w:rPr>
          <w:sz w:val="28"/>
          <w:szCs w:val="28"/>
        </w:rPr>
        <w:t>ценностей,</w:t>
      </w:r>
      <w:r>
        <w:rPr>
          <w:spacing w:val="-11"/>
          <w:sz w:val="28"/>
          <w:szCs w:val="28"/>
        </w:rPr>
        <w:t xml:space="preserve"> </w:t>
      </w:r>
      <w:r>
        <w:rPr>
          <w:sz w:val="28"/>
          <w:szCs w:val="28"/>
        </w:rPr>
        <w:t>утвержденные Указом</w:t>
      </w:r>
      <w:r>
        <w:rPr>
          <w:spacing w:val="-10"/>
          <w:sz w:val="28"/>
          <w:szCs w:val="28"/>
        </w:rPr>
        <w:t xml:space="preserve"> </w:t>
      </w:r>
      <w:r>
        <w:rPr>
          <w:sz w:val="28"/>
          <w:szCs w:val="28"/>
        </w:rPr>
        <w:t>Президента</w:t>
      </w:r>
      <w:r>
        <w:rPr>
          <w:spacing w:val="-13"/>
          <w:sz w:val="28"/>
          <w:szCs w:val="28"/>
        </w:rPr>
        <w:t xml:space="preserve"> </w:t>
      </w:r>
      <w:r>
        <w:rPr>
          <w:sz w:val="28"/>
          <w:szCs w:val="28"/>
        </w:rPr>
        <w:t>Российской</w:t>
      </w:r>
      <w:r>
        <w:rPr>
          <w:spacing w:val="-6"/>
          <w:sz w:val="28"/>
          <w:szCs w:val="28"/>
        </w:rPr>
        <w:t xml:space="preserve"> </w:t>
      </w:r>
      <w:r>
        <w:rPr>
          <w:sz w:val="28"/>
          <w:szCs w:val="28"/>
        </w:rPr>
        <w:t>Федерации</w:t>
      </w:r>
      <w:r>
        <w:rPr>
          <w:spacing w:val="-11"/>
          <w:sz w:val="28"/>
          <w:szCs w:val="28"/>
        </w:rPr>
        <w:t xml:space="preserve"> </w:t>
      </w:r>
      <w:r>
        <w:rPr>
          <w:sz w:val="28"/>
          <w:szCs w:val="28"/>
        </w:rPr>
        <w:t>от</w:t>
      </w:r>
      <w:r>
        <w:rPr>
          <w:spacing w:val="-14"/>
          <w:sz w:val="28"/>
          <w:szCs w:val="28"/>
        </w:rPr>
        <w:t xml:space="preserve"> </w:t>
      </w:r>
      <w:r>
        <w:rPr>
          <w:sz w:val="28"/>
          <w:szCs w:val="28"/>
        </w:rPr>
        <w:t>9</w:t>
      </w:r>
      <w:r>
        <w:rPr>
          <w:spacing w:val="-12"/>
          <w:sz w:val="28"/>
          <w:szCs w:val="28"/>
        </w:rPr>
        <w:t xml:space="preserve"> </w:t>
      </w:r>
      <w:r>
        <w:rPr>
          <w:sz w:val="28"/>
          <w:szCs w:val="28"/>
        </w:rPr>
        <w:t>ноября</w:t>
      </w:r>
      <w:r>
        <w:rPr>
          <w:spacing w:val="-11"/>
          <w:sz w:val="28"/>
          <w:szCs w:val="28"/>
        </w:rPr>
        <w:t xml:space="preserve"> </w:t>
      </w:r>
      <w:r>
        <w:rPr>
          <w:sz w:val="28"/>
          <w:szCs w:val="28"/>
        </w:rPr>
        <w:t>2022</w:t>
      </w:r>
      <w:r>
        <w:rPr>
          <w:spacing w:val="-10"/>
          <w:sz w:val="28"/>
          <w:szCs w:val="28"/>
        </w:rPr>
        <w:t xml:space="preserve"> </w:t>
      </w:r>
      <w:r>
        <w:rPr>
          <w:sz w:val="28"/>
          <w:szCs w:val="28"/>
        </w:rPr>
        <w:t>г.</w:t>
      </w:r>
      <w:r>
        <w:rPr>
          <w:spacing w:val="-12"/>
          <w:sz w:val="28"/>
          <w:szCs w:val="28"/>
        </w:rPr>
        <w:t xml:space="preserve"> </w:t>
      </w:r>
      <w:r>
        <w:rPr>
          <w:sz w:val="28"/>
          <w:szCs w:val="28"/>
        </w:rPr>
        <w:t>№</w:t>
      </w:r>
      <w:r>
        <w:rPr>
          <w:spacing w:val="-12"/>
          <w:sz w:val="28"/>
          <w:szCs w:val="28"/>
        </w:rPr>
        <w:t xml:space="preserve"> </w:t>
      </w:r>
      <w:r>
        <w:rPr>
          <w:spacing w:val="-5"/>
          <w:sz w:val="28"/>
          <w:szCs w:val="28"/>
        </w:rPr>
        <w:t>809</w:t>
      </w:r>
    </w:p>
    <w:p w14:paraId="6B954C6E">
      <w:pPr>
        <w:jc w:val="both"/>
        <w:rPr>
          <w:sz w:val="28"/>
          <w:szCs w:val="28"/>
        </w:rPr>
      </w:pPr>
      <w:r>
        <w:rPr>
          <w:sz w:val="28"/>
          <w:szCs w:val="28"/>
        </w:rPr>
        <w:t xml:space="preserve">        Учебный план – документ, учитывающий специфику дошкольного образования: отсутствие предметного характера содержания образования на данной ступени, реализацию образовательных областей через детские виды деятельности.            </w:t>
      </w:r>
    </w:p>
    <w:p w14:paraId="43CD1D97">
      <w:pPr>
        <w:jc w:val="both"/>
        <w:rPr>
          <w:sz w:val="28"/>
          <w:szCs w:val="28"/>
        </w:rPr>
      </w:pPr>
      <w:r>
        <w:rPr>
          <w:sz w:val="28"/>
          <w:szCs w:val="28"/>
        </w:rPr>
        <w:t xml:space="preserve">         Учебный план обеспечивает целостность образовательного процесса, состоящего из организованной образовательной деятельности и совместной образовательной деятельности в режимных моментах в течение дня с распределением времени на основе действующего СанПиН. 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F50798">
      <w:pPr>
        <w:jc w:val="both"/>
        <w:rPr>
          <w:sz w:val="28"/>
          <w:szCs w:val="28"/>
        </w:rPr>
      </w:pPr>
      <w:r>
        <w:rPr>
          <w:sz w:val="28"/>
          <w:szCs w:val="28"/>
        </w:rPr>
        <w:t xml:space="preserve">           Структура учебного плана включает обязательную часть, составляющую не менее 60% от общего объема и часть, формируемую участниками</w:t>
      </w:r>
      <w:r>
        <w:rPr>
          <w:spacing w:val="-2"/>
          <w:sz w:val="28"/>
          <w:szCs w:val="28"/>
        </w:rPr>
        <w:t xml:space="preserve"> </w:t>
      </w:r>
      <w:r>
        <w:rPr>
          <w:sz w:val="28"/>
          <w:szCs w:val="28"/>
        </w:rPr>
        <w:t>образовательных отношений, не более 40%, отводимого на освоение Основной образовательной программы ДОУ.</w:t>
      </w:r>
    </w:p>
    <w:p w14:paraId="09310E9D">
      <w:pPr>
        <w:jc w:val="both"/>
        <w:rPr>
          <w:sz w:val="28"/>
          <w:szCs w:val="28"/>
        </w:rPr>
      </w:pPr>
      <w:r>
        <w:rPr>
          <w:sz w:val="28"/>
          <w:szCs w:val="28"/>
        </w:rPr>
        <w:t>В соответствии</w:t>
      </w:r>
      <w:r>
        <w:rPr>
          <w:spacing w:val="25"/>
          <w:sz w:val="28"/>
          <w:szCs w:val="28"/>
        </w:rPr>
        <w:t xml:space="preserve"> </w:t>
      </w:r>
      <w:r>
        <w:rPr>
          <w:sz w:val="28"/>
          <w:szCs w:val="28"/>
        </w:rPr>
        <w:t>с</w:t>
      </w:r>
      <w:r>
        <w:rPr>
          <w:spacing w:val="26"/>
          <w:sz w:val="28"/>
          <w:szCs w:val="28"/>
        </w:rPr>
        <w:t xml:space="preserve"> </w:t>
      </w:r>
      <w:r>
        <w:rPr>
          <w:sz w:val="28"/>
          <w:szCs w:val="28"/>
        </w:rPr>
        <w:t>требованиями ФГОС и ФОП дошкольного образования</w:t>
      </w:r>
      <w:r>
        <w:rPr>
          <w:spacing w:val="25"/>
          <w:sz w:val="28"/>
          <w:szCs w:val="28"/>
        </w:rPr>
        <w:t xml:space="preserve"> </w:t>
      </w:r>
      <w:r>
        <w:rPr>
          <w:sz w:val="28"/>
          <w:szCs w:val="28"/>
        </w:rPr>
        <w:t>обе</w:t>
      </w:r>
      <w:r>
        <w:rPr>
          <w:spacing w:val="33"/>
          <w:sz w:val="28"/>
          <w:szCs w:val="28"/>
        </w:rPr>
        <w:t xml:space="preserve"> </w:t>
      </w:r>
      <w:r>
        <w:rPr>
          <w:sz w:val="28"/>
          <w:szCs w:val="28"/>
        </w:rPr>
        <w:t>части</w:t>
      </w:r>
      <w:r>
        <w:rPr>
          <w:spacing w:val="27"/>
          <w:sz w:val="28"/>
          <w:szCs w:val="28"/>
        </w:rPr>
        <w:t xml:space="preserve"> </w:t>
      </w:r>
      <w:r>
        <w:rPr>
          <w:sz w:val="28"/>
          <w:szCs w:val="28"/>
        </w:rPr>
        <w:t>являются</w:t>
      </w:r>
      <w:r>
        <w:rPr>
          <w:spacing w:val="26"/>
          <w:sz w:val="28"/>
          <w:szCs w:val="28"/>
        </w:rPr>
        <w:t xml:space="preserve"> </w:t>
      </w:r>
      <w:r>
        <w:rPr>
          <w:sz w:val="28"/>
          <w:szCs w:val="28"/>
        </w:rPr>
        <w:t>взаимодополняющими,</w:t>
      </w:r>
      <w:r>
        <w:rPr>
          <w:spacing w:val="26"/>
          <w:sz w:val="28"/>
          <w:szCs w:val="28"/>
        </w:rPr>
        <w:t xml:space="preserve"> </w:t>
      </w:r>
      <w:r>
        <w:rPr>
          <w:sz w:val="28"/>
          <w:szCs w:val="28"/>
        </w:rPr>
        <w:t>сохраняя комплексность подхода в направлениях</w:t>
      </w:r>
      <w:r>
        <w:rPr>
          <w:spacing w:val="-9"/>
          <w:sz w:val="28"/>
          <w:szCs w:val="28"/>
        </w:rPr>
        <w:t xml:space="preserve"> </w:t>
      </w:r>
      <w:r>
        <w:rPr>
          <w:sz w:val="28"/>
          <w:szCs w:val="28"/>
        </w:rPr>
        <w:t>развития</w:t>
      </w:r>
      <w:r>
        <w:rPr>
          <w:spacing w:val="-10"/>
          <w:sz w:val="28"/>
          <w:szCs w:val="28"/>
        </w:rPr>
        <w:t xml:space="preserve"> </w:t>
      </w:r>
      <w:r>
        <w:rPr>
          <w:sz w:val="28"/>
          <w:szCs w:val="28"/>
        </w:rPr>
        <w:t>и</w:t>
      </w:r>
      <w:r>
        <w:rPr>
          <w:spacing w:val="-10"/>
          <w:sz w:val="28"/>
          <w:szCs w:val="28"/>
        </w:rPr>
        <w:t xml:space="preserve"> </w:t>
      </w:r>
      <w:r>
        <w:rPr>
          <w:sz w:val="28"/>
          <w:szCs w:val="28"/>
        </w:rPr>
        <w:t>образования</w:t>
      </w:r>
      <w:r>
        <w:rPr>
          <w:spacing w:val="-11"/>
          <w:sz w:val="28"/>
          <w:szCs w:val="28"/>
        </w:rPr>
        <w:t xml:space="preserve"> </w:t>
      </w:r>
      <w:r>
        <w:rPr>
          <w:sz w:val="28"/>
          <w:szCs w:val="28"/>
        </w:rPr>
        <w:t>детей</w:t>
      </w:r>
      <w:r>
        <w:rPr>
          <w:spacing w:val="-10"/>
          <w:sz w:val="28"/>
          <w:szCs w:val="28"/>
        </w:rPr>
        <w:t xml:space="preserve"> </w:t>
      </w:r>
      <w:r>
        <w:rPr>
          <w:sz w:val="28"/>
          <w:szCs w:val="28"/>
        </w:rPr>
        <w:t>(далее</w:t>
      </w:r>
      <w:r>
        <w:rPr>
          <w:spacing w:val="-10"/>
          <w:sz w:val="28"/>
          <w:szCs w:val="28"/>
        </w:rPr>
        <w:t xml:space="preserve"> </w:t>
      </w:r>
      <w:r>
        <w:rPr>
          <w:sz w:val="28"/>
          <w:szCs w:val="28"/>
        </w:rPr>
        <w:t>-</w:t>
      </w:r>
      <w:r>
        <w:rPr>
          <w:spacing w:val="-10"/>
          <w:sz w:val="28"/>
          <w:szCs w:val="28"/>
        </w:rPr>
        <w:t xml:space="preserve"> </w:t>
      </w:r>
      <w:r>
        <w:rPr>
          <w:sz w:val="28"/>
          <w:szCs w:val="28"/>
        </w:rPr>
        <w:t>образовательные</w:t>
      </w:r>
      <w:r>
        <w:rPr>
          <w:spacing w:val="-10"/>
          <w:sz w:val="28"/>
          <w:szCs w:val="28"/>
        </w:rPr>
        <w:t xml:space="preserve"> </w:t>
      </w:r>
      <w:r>
        <w:rPr>
          <w:sz w:val="28"/>
          <w:szCs w:val="28"/>
        </w:rPr>
        <w:t>области):</w:t>
      </w:r>
    </w:p>
    <w:p w14:paraId="3A0A5FF2">
      <w:pPr>
        <w:jc w:val="both"/>
        <w:rPr>
          <w:sz w:val="28"/>
          <w:szCs w:val="28"/>
        </w:rPr>
      </w:pPr>
      <w:r>
        <w:rPr>
          <w:spacing w:val="-2"/>
          <w:sz w:val="28"/>
          <w:szCs w:val="28"/>
        </w:rPr>
        <w:t>- Социально-коммуникативное</w:t>
      </w:r>
      <w:r>
        <w:rPr>
          <w:spacing w:val="12"/>
          <w:sz w:val="28"/>
          <w:szCs w:val="28"/>
        </w:rPr>
        <w:t xml:space="preserve"> </w:t>
      </w:r>
      <w:r>
        <w:rPr>
          <w:spacing w:val="-2"/>
          <w:sz w:val="28"/>
          <w:szCs w:val="28"/>
        </w:rPr>
        <w:t>развитие</w:t>
      </w:r>
    </w:p>
    <w:p w14:paraId="3B0FA89F">
      <w:pPr>
        <w:jc w:val="both"/>
        <w:rPr>
          <w:sz w:val="28"/>
          <w:szCs w:val="28"/>
        </w:rPr>
      </w:pPr>
      <w:r>
        <w:rPr>
          <w:spacing w:val="-2"/>
          <w:sz w:val="28"/>
          <w:szCs w:val="28"/>
        </w:rPr>
        <w:t>- Познавательное</w:t>
      </w:r>
      <w:r>
        <w:rPr>
          <w:spacing w:val="3"/>
          <w:sz w:val="28"/>
          <w:szCs w:val="28"/>
        </w:rPr>
        <w:t xml:space="preserve"> </w:t>
      </w:r>
      <w:r>
        <w:rPr>
          <w:spacing w:val="-2"/>
          <w:sz w:val="28"/>
          <w:szCs w:val="28"/>
        </w:rPr>
        <w:t>развитие</w:t>
      </w:r>
    </w:p>
    <w:p w14:paraId="62C4B034">
      <w:pPr>
        <w:jc w:val="both"/>
        <w:rPr>
          <w:sz w:val="28"/>
          <w:szCs w:val="28"/>
        </w:rPr>
      </w:pPr>
      <w:r>
        <w:rPr>
          <w:sz w:val="28"/>
          <w:szCs w:val="28"/>
        </w:rPr>
        <w:t>- Речевое</w:t>
      </w:r>
      <w:r>
        <w:rPr>
          <w:spacing w:val="-13"/>
          <w:sz w:val="28"/>
          <w:szCs w:val="28"/>
        </w:rPr>
        <w:t xml:space="preserve"> </w:t>
      </w:r>
      <w:r>
        <w:rPr>
          <w:spacing w:val="-2"/>
          <w:sz w:val="28"/>
          <w:szCs w:val="28"/>
        </w:rPr>
        <w:t>развитие</w:t>
      </w:r>
    </w:p>
    <w:p w14:paraId="2EA8AFEE">
      <w:pPr>
        <w:jc w:val="both"/>
        <w:rPr>
          <w:sz w:val="28"/>
          <w:szCs w:val="28"/>
        </w:rPr>
      </w:pPr>
      <w:r>
        <w:rPr>
          <w:spacing w:val="-2"/>
          <w:sz w:val="28"/>
          <w:szCs w:val="28"/>
        </w:rPr>
        <w:t>- Художественно-эстетическое</w:t>
      </w:r>
      <w:r>
        <w:rPr>
          <w:spacing w:val="9"/>
          <w:sz w:val="28"/>
          <w:szCs w:val="28"/>
        </w:rPr>
        <w:t xml:space="preserve"> </w:t>
      </w:r>
      <w:r>
        <w:rPr>
          <w:spacing w:val="-2"/>
          <w:sz w:val="28"/>
          <w:szCs w:val="28"/>
        </w:rPr>
        <w:t>развитие</w:t>
      </w:r>
    </w:p>
    <w:p w14:paraId="18720CAA">
      <w:pPr>
        <w:jc w:val="both"/>
        <w:rPr>
          <w:sz w:val="28"/>
          <w:szCs w:val="28"/>
        </w:rPr>
      </w:pPr>
      <w:r>
        <w:rPr>
          <w:spacing w:val="-2"/>
          <w:sz w:val="28"/>
          <w:szCs w:val="28"/>
        </w:rPr>
        <w:t>- Физическое</w:t>
      </w:r>
      <w:r>
        <w:rPr>
          <w:sz w:val="28"/>
          <w:szCs w:val="28"/>
        </w:rPr>
        <w:t xml:space="preserve"> </w:t>
      </w:r>
      <w:r>
        <w:rPr>
          <w:spacing w:val="-2"/>
          <w:sz w:val="28"/>
          <w:szCs w:val="28"/>
        </w:rPr>
        <w:t>развитие</w:t>
      </w:r>
    </w:p>
    <w:p w14:paraId="6A5C8902">
      <w:pPr>
        <w:jc w:val="both"/>
        <w:rPr>
          <w:sz w:val="28"/>
          <w:szCs w:val="28"/>
        </w:rPr>
      </w:pPr>
      <w:r>
        <w:rPr>
          <w:b/>
          <w:sz w:val="28"/>
          <w:szCs w:val="28"/>
        </w:rPr>
        <w:t xml:space="preserve">Социально-коммуникативное развитие </w:t>
      </w:r>
      <w:r>
        <w:rPr>
          <w:sz w:val="28"/>
          <w:szCs w:val="28"/>
        </w:rPr>
        <w:t>направлено</w:t>
      </w:r>
      <w:r>
        <w:rPr>
          <w:spacing w:val="-2"/>
          <w:sz w:val="28"/>
          <w:szCs w:val="28"/>
        </w:rPr>
        <w:t xml:space="preserve"> </w:t>
      </w:r>
      <w:r>
        <w:rPr>
          <w:sz w:val="28"/>
          <w:szCs w:val="28"/>
        </w:rPr>
        <w:t>на усвоение</w:t>
      </w:r>
      <w:r>
        <w:rPr>
          <w:spacing w:val="-1"/>
          <w:sz w:val="28"/>
          <w:szCs w:val="28"/>
        </w:rPr>
        <w:t xml:space="preserve"> </w:t>
      </w:r>
      <w:r>
        <w:rPr>
          <w:sz w:val="28"/>
          <w:szCs w:val="28"/>
        </w:rPr>
        <w:t>норм и</w:t>
      </w:r>
      <w:r>
        <w:rPr>
          <w:spacing w:val="-1"/>
          <w:sz w:val="28"/>
          <w:szCs w:val="28"/>
        </w:rPr>
        <w:t xml:space="preserve"> </w:t>
      </w:r>
      <w:r>
        <w:rPr>
          <w:sz w:val="28"/>
          <w:szCs w:val="28"/>
        </w:rPr>
        <w:t>ценностей, принятых</w:t>
      </w:r>
      <w:r>
        <w:rPr>
          <w:spacing w:val="-1"/>
          <w:sz w:val="28"/>
          <w:szCs w:val="28"/>
        </w:rPr>
        <w:t xml:space="preserve"> </w:t>
      </w:r>
      <w:r>
        <w:rPr>
          <w:sz w:val="28"/>
          <w:szCs w:val="28"/>
        </w:rPr>
        <w:t>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Содержание данной области реализуется в совместной игровой деятельности педагога с детьми, в общении, во всех образовательных ситуациях.</w:t>
      </w:r>
    </w:p>
    <w:p w14:paraId="393294F6">
      <w:pPr>
        <w:jc w:val="both"/>
        <w:rPr>
          <w:sz w:val="28"/>
          <w:szCs w:val="28"/>
        </w:rPr>
      </w:pPr>
      <w:r>
        <w:rPr>
          <w:b/>
          <w:sz w:val="28"/>
          <w:szCs w:val="28"/>
        </w:rPr>
        <w:t xml:space="preserve">Познавательное развитие </w:t>
      </w:r>
      <w:r>
        <w:rPr>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w:t>
      </w:r>
      <w:r>
        <w:rPr>
          <w:spacing w:val="23"/>
          <w:sz w:val="28"/>
          <w:szCs w:val="28"/>
        </w:rPr>
        <w:t xml:space="preserve"> </w:t>
      </w:r>
      <w:r>
        <w:rPr>
          <w:sz w:val="28"/>
          <w:szCs w:val="28"/>
        </w:rPr>
        <w:t>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Содержание данной области реализуется в процессе в совместной игровой деятельности педагога</w:t>
      </w:r>
      <w:r>
        <w:rPr>
          <w:spacing w:val="34"/>
          <w:sz w:val="28"/>
          <w:szCs w:val="28"/>
        </w:rPr>
        <w:t xml:space="preserve"> с</w:t>
      </w:r>
      <w:r>
        <w:rPr>
          <w:spacing w:val="33"/>
          <w:sz w:val="28"/>
          <w:szCs w:val="28"/>
        </w:rPr>
        <w:t xml:space="preserve"> детьми</w:t>
      </w:r>
      <w:r>
        <w:rPr>
          <w:sz w:val="28"/>
          <w:szCs w:val="28"/>
        </w:rPr>
        <w:t>,</w:t>
      </w:r>
      <w:r>
        <w:rPr>
          <w:spacing w:val="35"/>
          <w:sz w:val="28"/>
          <w:szCs w:val="28"/>
        </w:rPr>
        <w:t xml:space="preserve"> </w:t>
      </w:r>
      <w:r>
        <w:rPr>
          <w:sz w:val="28"/>
          <w:szCs w:val="28"/>
        </w:rPr>
        <w:t>совместной</w:t>
      </w:r>
      <w:r>
        <w:rPr>
          <w:spacing w:val="33"/>
          <w:sz w:val="28"/>
          <w:szCs w:val="28"/>
        </w:rPr>
        <w:t xml:space="preserve"> познавательно</w:t>
      </w:r>
      <w:r>
        <w:rPr>
          <w:sz w:val="28"/>
          <w:szCs w:val="28"/>
        </w:rPr>
        <w:t>-исследовательской</w:t>
      </w:r>
      <w:r>
        <w:rPr>
          <w:spacing w:val="34"/>
          <w:sz w:val="28"/>
          <w:szCs w:val="28"/>
        </w:rPr>
        <w:t xml:space="preserve"> деятельности в</w:t>
      </w:r>
      <w:r>
        <w:rPr>
          <w:spacing w:val="33"/>
          <w:sz w:val="28"/>
          <w:szCs w:val="28"/>
        </w:rPr>
        <w:t xml:space="preserve"> режимных</w:t>
      </w:r>
      <w:r>
        <w:rPr>
          <w:spacing w:val="34"/>
          <w:sz w:val="28"/>
          <w:szCs w:val="28"/>
        </w:rPr>
        <w:t xml:space="preserve"> моментах</w:t>
      </w:r>
      <w:r>
        <w:rPr>
          <w:sz w:val="28"/>
          <w:szCs w:val="28"/>
        </w:rPr>
        <w:t>,</w:t>
      </w:r>
      <w:r>
        <w:rPr>
          <w:spacing w:val="33"/>
          <w:sz w:val="28"/>
          <w:szCs w:val="28"/>
        </w:rPr>
        <w:t xml:space="preserve"> в</w:t>
      </w:r>
      <w:r>
        <w:rPr>
          <w:spacing w:val="34"/>
          <w:sz w:val="28"/>
          <w:szCs w:val="28"/>
        </w:rPr>
        <w:t xml:space="preserve"> ООД</w:t>
      </w:r>
      <w:r>
        <w:rPr>
          <w:sz w:val="28"/>
          <w:szCs w:val="28"/>
        </w:rPr>
        <w:t xml:space="preserve">, </w:t>
      </w:r>
      <w:r>
        <w:rPr>
          <w:spacing w:val="-2"/>
          <w:sz w:val="28"/>
          <w:szCs w:val="28"/>
        </w:rPr>
        <w:t>«Окружающий</w:t>
      </w:r>
      <w:r>
        <w:rPr>
          <w:sz w:val="28"/>
          <w:szCs w:val="28"/>
        </w:rPr>
        <w:t xml:space="preserve"> </w:t>
      </w:r>
      <w:r>
        <w:rPr>
          <w:spacing w:val="-2"/>
          <w:sz w:val="28"/>
          <w:szCs w:val="28"/>
        </w:rPr>
        <w:t>мир».</w:t>
      </w:r>
    </w:p>
    <w:p w14:paraId="648975E2">
      <w:pPr>
        <w:jc w:val="both"/>
        <w:rPr>
          <w:sz w:val="28"/>
          <w:szCs w:val="28"/>
        </w:rPr>
      </w:pPr>
      <w:r>
        <w:rPr>
          <w:b/>
          <w:sz w:val="28"/>
          <w:szCs w:val="28"/>
        </w:rPr>
        <w:t xml:space="preserve">Речевое развитие </w:t>
      </w:r>
      <w:r>
        <w:rPr>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Содержание образовательной области реализуется в режимных моментах, в ООД «Развитие речи», «Подготовка.к обучению грамоте».</w:t>
      </w:r>
    </w:p>
    <w:p w14:paraId="087C5B1D">
      <w:pPr>
        <w:jc w:val="both"/>
        <w:rPr>
          <w:sz w:val="28"/>
          <w:szCs w:val="28"/>
        </w:rPr>
      </w:pPr>
      <w:r>
        <w:rPr>
          <w:b/>
          <w:sz w:val="28"/>
          <w:szCs w:val="28"/>
        </w:rPr>
        <w:t xml:space="preserve">Художественно-эстетическое развитие </w:t>
      </w:r>
      <w:r>
        <w:rPr>
          <w:sz w:val="28"/>
          <w:szCs w:val="28"/>
        </w:rPr>
        <w:t>предполагает развитие предпосылок ценностно-смыслового восприятия и</w:t>
      </w:r>
      <w:r>
        <w:rPr>
          <w:spacing w:val="40"/>
          <w:sz w:val="28"/>
          <w:szCs w:val="28"/>
        </w:rPr>
        <w:t xml:space="preserve"> </w:t>
      </w:r>
      <w:r>
        <w:rPr>
          <w:sz w:val="28"/>
          <w:szCs w:val="28"/>
        </w:rPr>
        <w:t>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Содержание</w:t>
      </w:r>
      <w:r>
        <w:rPr>
          <w:spacing w:val="80"/>
          <w:w w:val="150"/>
          <w:sz w:val="28"/>
          <w:szCs w:val="28"/>
        </w:rPr>
        <w:t xml:space="preserve"> </w:t>
      </w:r>
      <w:r>
        <w:rPr>
          <w:sz w:val="28"/>
          <w:szCs w:val="28"/>
        </w:rPr>
        <w:t>образовательной</w:t>
      </w:r>
      <w:r>
        <w:rPr>
          <w:spacing w:val="80"/>
          <w:w w:val="150"/>
          <w:sz w:val="28"/>
          <w:szCs w:val="28"/>
        </w:rPr>
        <w:t xml:space="preserve"> </w:t>
      </w:r>
      <w:r>
        <w:rPr>
          <w:sz w:val="28"/>
          <w:szCs w:val="28"/>
        </w:rPr>
        <w:t>области</w:t>
      </w:r>
      <w:r>
        <w:rPr>
          <w:spacing w:val="80"/>
          <w:w w:val="150"/>
          <w:sz w:val="28"/>
          <w:szCs w:val="28"/>
        </w:rPr>
        <w:t xml:space="preserve"> </w:t>
      </w:r>
      <w:r>
        <w:rPr>
          <w:sz w:val="28"/>
          <w:szCs w:val="28"/>
        </w:rPr>
        <w:t>реализуется</w:t>
      </w:r>
      <w:r>
        <w:rPr>
          <w:spacing w:val="80"/>
          <w:w w:val="150"/>
          <w:sz w:val="28"/>
          <w:szCs w:val="28"/>
        </w:rPr>
        <w:t xml:space="preserve"> </w:t>
      </w:r>
      <w:r>
        <w:rPr>
          <w:sz w:val="28"/>
          <w:szCs w:val="28"/>
        </w:rPr>
        <w:t>в</w:t>
      </w:r>
      <w:r>
        <w:rPr>
          <w:spacing w:val="80"/>
          <w:w w:val="150"/>
          <w:sz w:val="28"/>
          <w:szCs w:val="28"/>
        </w:rPr>
        <w:t xml:space="preserve"> </w:t>
      </w:r>
      <w:r>
        <w:rPr>
          <w:sz w:val="28"/>
          <w:szCs w:val="28"/>
        </w:rPr>
        <w:t>режимных</w:t>
      </w:r>
      <w:r>
        <w:rPr>
          <w:spacing w:val="80"/>
          <w:w w:val="150"/>
          <w:sz w:val="28"/>
          <w:szCs w:val="28"/>
        </w:rPr>
        <w:t xml:space="preserve"> </w:t>
      </w:r>
      <w:r>
        <w:rPr>
          <w:sz w:val="28"/>
          <w:szCs w:val="28"/>
        </w:rPr>
        <w:t>моментах</w:t>
      </w:r>
      <w:r>
        <w:rPr>
          <w:spacing w:val="80"/>
          <w:w w:val="150"/>
          <w:sz w:val="28"/>
          <w:szCs w:val="28"/>
        </w:rPr>
        <w:t xml:space="preserve"> </w:t>
      </w:r>
      <w:r>
        <w:rPr>
          <w:sz w:val="28"/>
          <w:szCs w:val="28"/>
        </w:rPr>
        <w:t>и</w:t>
      </w:r>
      <w:r>
        <w:rPr>
          <w:spacing w:val="80"/>
          <w:w w:val="150"/>
          <w:sz w:val="28"/>
          <w:szCs w:val="28"/>
        </w:rPr>
        <w:t xml:space="preserve"> </w:t>
      </w:r>
      <w:r>
        <w:rPr>
          <w:sz w:val="28"/>
          <w:szCs w:val="28"/>
        </w:rPr>
        <w:t>в</w:t>
      </w:r>
      <w:r>
        <w:rPr>
          <w:spacing w:val="80"/>
          <w:w w:val="150"/>
          <w:sz w:val="28"/>
          <w:szCs w:val="28"/>
        </w:rPr>
        <w:t xml:space="preserve"> </w:t>
      </w:r>
      <w:r>
        <w:rPr>
          <w:sz w:val="28"/>
          <w:szCs w:val="28"/>
        </w:rPr>
        <w:t>ООД</w:t>
      </w:r>
      <w:r>
        <w:rPr>
          <w:spacing w:val="80"/>
          <w:w w:val="150"/>
          <w:sz w:val="28"/>
          <w:szCs w:val="28"/>
        </w:rPr>
        <w:t xml:space="preserve"> </w:t>
      </w:r>
      <w:r>
        <w:rPr>
          <w:sz w:val="28"/>
          <w:szCs w:val="28"/>
        </w:rPr>
        <w:t>«Музыка»,</w:t>
      </w:r>
      <w:r>
        <w:rPr>
          <w:spacing w:val="80"/>
          <w:w w:val="150"/>
          <w:sz w:val="28"/>
          <w:szCs w:val="28"/>
        </w:rPr>
        <w:t xml:space="preserve"> </w:t>
      </w:r>
      <w:r>
        <w:rPr>
          <w:sz w:val="28"/>
          <w:szCs w:val="28"/>
        </w:rPr>
        <w:t>«Рисование»,</w:t>
      </w:r>
      <w:r>
        <w:rPr>
          <w:spacing w:val="80"/>
          <w:w w:val="150"/>
          <w:sz w:val="28"/>
          <w:szCs w:val="28"/>
        </w:rPr>
        <w:t xml:space="preserve"> </w:t>
      </w:r>
      <w:r>
        <w:rPr>
          <w:sz w:val="28"/>
          <w:szCs w:val="28"/>
        </w:rPr>
        <w:t>«Лепка»,</w:t>
      </w:r>
    </w:p>
    <w:p w14:paraId="25C00C40">
      <w:pPr>
        <w:jc w:val="both"/>
        <w:rPr>
          <w:sz w:val="28"/>
          <w:szCs w:val="28"/>
        </w:rPr>
      </w:pPr>
      <w:r>
        <w:rPr>
          <w:sz w:val="28"/>
          <w:szCs w:val="28"/>
        </w:rPr>
        <w:t>«Аппликация»</w:t>
      </w:r>
      <w:r>
        <w:rPr>
          <w:spacing w:val="-15"/>
          <w:sz w:val="28"/>
          <w:szCs w:val="28"/>
        </w:rPr>
        <w:t xml:space="preserve"> </w:t>
      </w:r>
      <w:r>
        <w:rPr>
          <w:sz w:val="28"/>
          <w:szCs w:val="28"/>
        </w:rPr>
        <w:t>(в</w:t>
      </w:r>
      <w:r>
        <w:rPr>
          <w:spacing w:val="-10"/>
          <w:sz w:val="28"/>
          <w:szCs w:val="28"/>
        </w:rPr>
        <w:t xml:space="preserve"> </w:t>
      </w:r>
      <w:r>
        <w:rPr>
          <w:sz w:val="28"/>
          <w:szCs w:val="28"/>
        </w:rPr>
        <w:t>зависимости</w:t>
      </w:r>
      <w:r>
        <w:rPr>
          <w:spacing w:val="-12"/>
          <w:sz w:val="28"/>
          <w:szCs w:val="28"/>
        </w:rPr>
        <w:t xml:space="preserve"> </w:t>
      </w:r>
      <w:r>
        <w:rPr>
          <w:sz w:val="28"/>
          <w:szCs w:val="28"/>
        </w:rPr>
        <w:t>от</w:t>
      </w:r>
      <w:r>
        <w:rPr>
          <w:spacing w:val="-13"/>
          <w:sz w:val="28"/>
          <w:szCs w:val="28"/>
        </w:rPr>
        <w:t xml:space="preserve"> </w:t>
      </w:r>
      <w:r>
        <w:rPr>
          <w:sz w:val="28"/>
          <w:szCs w:val="28"/>
        </w:rPr>
        <w:t>возрастных</w:t>
      </w:r>
      <w:r>
        <w:rPr>
          <w:spacing w:val="-13"/>
          <w:sz w:val="28"/>
          <w:szCs w:val="28"/>
        </w:rPr>
        <w:t xml:space="preserve"> </w:t>
      </w:r>
      <w:r>
        <w:rPr>
          <w:sz w:val="28"/>
          <w:szCs w:val="28"/>
        </w:rPr>
        <w:t>возможностей</w:t>
      </w:r>
      <w:r>
        <w:rPr>
          <w:spacing w:val="-12"/>
          <w:sz w:val="28"/>
          <w:szCs w:val="28"/>
        </w:rPr>
        <w:t xml:space="preserve"> </w:t>
      </w:r>
      <w:r>
        <w:rPr>
          <w:sz w:val="28"/>
          <w:szCs w:val="28"/>
        </w:rPr>
        <w:t>и</w:t>
      </w:r>
      <w:r>
        <w:rPr>
          <w:spacing w:val="-13"/>
          <w:sz w:val="28"/>
          <w:szCs w:val="28"/>
        </w:rPr>
        <w:t xml:space="preserve"> </w:t>
      </w:r>
      <w:r>
        <w:rPr>
          <w:sz w:val="28"/>
          <w:szCs w:val="28"/>
        </w:rPr>
        <w:t>особенностей</w:t>
      </w:r>
      <w:r>
        <w:rPr>
          <w:spacing w:val="-12"/>
          <w:sz w:val="28"/>
          <w:szCs w:val="28"/>
        </w:rPr>
        <w:t xml:space="preserve"> </w:t>
      </w:r>
      <w:r>
        <w:rPr>
          <w:spacing w:val="-2"/>
          <w:sz w:val="28"/>
          <w:szCs w:val="28"/>
        </w:rPr>
        <w:t>детей).</w:t>
      </w:r>
    </w:p>
    <w:p w14:paraId="3C8BFA7D">
      <w:pPr>
        <w:jc w:val="both"/>
        <w:rPr>
          <w:sz w:val="28"/>
          <w:szCs w:val="28"/>
        </w:rPr>
      </w:pPr>
      <w:r>
        <w:rPr>
          <w:b/>
          <w:spacing w:val="-2"/>
          <w:sz w:val="28"/>
          <w:szCs w:val="28"/>
        </w:rPr>
        <w:t>Физическое</w:t>
      </w:r>
      <w:r>
        <w:rPr>
          <w:b/>
          <w:sz w:val="28"/>
          <w:szCs w:val="28"/>
        </w:rPr>
        <w:tab/>
      </w:r>
      <w:r>
        <w:rPr>
          <w:b/>
          <w:spacing w:val="-2"/>
          <w:sz w:val="28"/>
          <w:szCs w:val="28"/>
        </w:rPr>
        <w:t>развитие</w:t>
      </w:r>
      <w:r>
        <w:rPr>
          <w:b/>
          <w:sz w:val="28"/>
          <w:szCs w:val="28"/>
        </w:rPr>
        <w:tab/>
      </w:r>
      <w:r>
        <w:rPr>
          <w:spacing w:val="-2"/>
          <w:sz w:val="28"/>
          <w:szCs w:val="28"/>
        </w:rPr>
        <w:t>включает</w:t>
      </w:r>
      <w:r>
        <w:rPr>
          <w:sz w:val="28"/>
          <w:szCs w:val="28"/>
        </w:rPr>
        <w:tab/>
      </w:r>
      <w:r>
        <w:rPr>
          <w:sz w:val="28"/>
          <w:szCs w:val="28"/>
        </w:rPr>
        <w:tab/>
      </w:r>
      <w:r>
        <w:rPr>
          <w:spacing w:val="-2"/>
          <w:sz w:val="28"/>
          <w:szCs w:val="28"/>
        </w:rPr>
        <w:t>приобретение</w:t>
      </w:r>
      <w:r>
        <w:rPr>
          <w:sz w:val="28"/>
          <w:szCs w:val="28"/>
        </w:rPr>
        <w:tab/>
      </w:r>
      <w:r>
        <w:rPr>
          <w:sz w:val="28"/>
          <w:szCs w:val="28"/>
        </w:rPr>
        <w:t>опыта</w:t>
      </w:r>
      <w:r>
        <w:rPr>
          <w:spacing w:val="-30"/>
          <w:sz w:val="28"/>
          <w:szCs w:val="28"/>
        </w:rPr>
        <w:t xml:space="preserve"> </w:t>
      </w:r>
      <w:r>
        <w:rPr>
          <w:sz w:val="28"/>
          <w:szCs w:val="28"/>
        </w:rPr>
        <w:t>в</w:t>
      </w:r>
      <w:r>
        <w:rPr>
          <w:sz w:val="28"/>
          <w:szCs w:val="28"/>
        </w:rPr>
        <w:tab/>
      </w:r>
      <w:r>
        <w:rPr>
          <w:sz w:val="28"/>
          <w:szCs w:val="28"/>
        </w:rPr>
        <w:t>следующих</w:t>
      </w:r>
      <w:r>
        <w:rPr>
          <w:spacing w:val="40"/>
          <w:sz w:val="28"/>
          <w:szCs w:val="28"/>
        </w:rPr>
        <w:t xml:space="preserve"> </w:t>
      </w:r>
      <w:r>
        <w:rPr>
          <w:sz w:val="28"/>
          <w:szCs w:val="28"/>
        </w:rPr>
        <w:t>видах</w:t>
      </w:r>
      <w:r>
        <w:rPr>
          <w:sz w:val="28"/>
          <w:szCs w:val="28"/>
        </w:rPr>
        <w:tab/>
      </w:r>
      <w:r>
        <w:rPr>
          <w:sz w:val="28"/>
          <w:szCs w:val="28"/>
        </w:rPr>
        <w:tab/>
      </w:r>
      <w:r>
        <w:rPr>
          <w:spacing w:val="-2"/>
          <w:sz w:val="28"/>
          <w:szCs w:val="28"/>
        </w:rPr>
        <w:t>деятельности</w:t>
      </w:r>
      <w:r>
        <w:rPr>
          <w:sz w:val="28"/>
          <w:szCs w:val="28"/>
        </w:rPr>
        <w:tab/>
      </w:r>
      <w:r>
        <w:rPr>
          <w:spacing w:val="-2"/>
          <w:sz w:val="28"/>
          <w:szCs w:val="28"/>
        </w:rPr>
        <w:t xml:space="preserve">детей: </w:t>
      </w:r>
      <w:r>
        <w:rPr>
          <w:sz w:val="28"/>
          <w:szCs w:val="28"/>
        </w:rPr>
        <w:t>двигательной, в том числе связанной с выполнением упражнений, направленных</w:t>
      </w:r>
      <w:r>
        <w:rPr>
          <w:spacing w:val="80"/>
          <w:sz w:val="28"/>
          <w:szCs w:val="28"/>
        </w:rPr>
        <w:t xml:space="preserve"> </w:t>
      </w:r>
      <w:r>
        <w:rPr>
          <w:sz w:val="28"/>
          <w:szCs w:val="28"/>
        </w:rPr>
        <w:t>на</w:t>
      </w:r>
      <w:r>
        <w:rPr>
          <w:spacing w:val="80"/>
          <w:sz w:val="28"/>
          <w:szCs w:val="28"/>
        </w:rPr>
        <w:t xml:space="preserve"> </w:t>
      </w:r>
      <w:r>
        <w:rPr>
          <w:sz w:val="28"/>
          <w:szCs w:val="28"/>
        </w:rPr>
        <w:t>развитие</w:t>
      </w:r>
      <w:r>
        <w:rPr>
          <w:sz w:val="28"/>
          <w:szCs w:val="28"/>
        </w:rPr>
        <w:tab/>
      </w:r>
      <w:r>
        <w:rPr>
          <w:sz w:val="28"/>
          <w:szCs w:val="28"/>
        </w:rPr>
        <w:t>таких</w:t>
      </w:r>
      <w:r>
        <w:rPr>
          <w:spacing w:val="40"/>
          <w:sz w:val="28"/>
          <w:szCs w:val="28"/>
        </w:rPr>
        <w:t xml:space="preserve"> </w:t>
      </w:r>
      <w:r>
        <w:rPr>
          <w:sz w:val="28"/>
          <w:szCs w:val="28"/>
        </w:rPr>
        <w:t>физических</w:t>
      </w:r>
      <w:r>
        <w:rPr>
          <w:spacing w:val="40"/>
          <w:sz w:val="28"/>
          <w:szCs w:val="28"/>
        </w:rPr>
        <w:t xml:space="preserve"> </w:t>
      </w:r>
      <w:r>
        <w:rPr>
          <w:sz w:val="28"/>
          <w:szCs w:val="28"/>
        </w:rPr>
        <w:t>качеств,</w:t>
      </w:r>
      <w:r>
        <w:rPr>
          <w:spacing w:val="40"/>
          <w:sz w:val="28"/>
          <w:szCs w:val="28"/>
        </w:rPr>
        <w:t xml:space="preserve"> </w:t>
      </w:r>
      <w:r>
        <w:rPr>
          <w:sz w:val="28"/>
          <w:szCs w:val="28"/>
        </w:rPr>
        <w:t>как координация</w:t>
      </w:r>
      <w:r>
        <w:rPr>
          <w:spacing w:val="40"/>
          <w:sz w:val="28"/>
          <w:szCs w:val="28"/>
        </w:rPr>
        <w:t xml:space="preserve"> </w:t>
      </w:r>
      <w:r>
        <w:rPr>
          <w:sz w:val="28"/>
          <w:szCs w:val="28"/>
        </w:rPr>
        <w:t>и</w:t>
      </w:r>
      <w:r>
        <w:rPr>
          <w:spacing w:val="40"/>
          <w:sz w:val="28"/>
          <w:szCs w:val="28"/>
        </w:rPr>
        <w:t xml:space="preserve"> </w:t>
      </w:r>
      <w:r>
        <w:rPr>
          <w:sz w:val="28"/>
          <w:szCs w:val="28"/>
        </w:rPr>
        <w:t>гибкость;</w:t>
      </w:r>
      <w:r>
        <w:rPr>
          <w:spacing w:val="40"/>
          <w:sz w:val="28"/>
          <w:szCs w:val="28"/>
        </w:rPr>
        <w:t xml:space="preserve"> </w:t>
      </w:r>
      <w:r>
        <w:rPr>
          <w:sz w:val="28"/>
          <w:szCs w:val="28"/>
        </w:rPr>
        <w:t>способствующих</w:t>
      </w:r>
      <w:r>
        <w:rPr>
          <w:spacing w:val="40"/>
          <w:sz w:val="28"/>
          <w:szCs w:val="28"/>
        </w:rPr>
        <w:t xml:space="preserve"> </w:t>
      </w:r>
      <w:r>
        <w:rPr>
          <w:sz w:val="28"/>
          <w:szCs w:val="28"/>
        </w:rPr>
        <w:t>правильному</w:t>
      </w:r>
      <w:r>
        <w:rPr>
          <w:spacing w:val="40"/>
          <w:sz w:val="28"/>
          <w:szCs w:val="28"/>
        </w:rPr>
        <w:t xml:space="preserve"> </w:t>
      </w:r>
      <w:r>
        <w:rPr>
          <w:sz w:val="28"/>
          <w:szCs w:val="28"/>
        </w:rPr>
        <w:t>формированию</w:t>
      </w:r>
      <w:r>
        <w:rPr>
          <w:spacing w:val="40"/>
          <w:sz w:val="28"/>
          <w:szCs w:val="28"/>
        </w:rPr>
        <w:t xml:space="preserve"> </w:t>
      </w:r>
      <w:r>
        <w:rPr>
          <w:sz w:val="28"/>
          <w:szCs w:val="28"/>
        </w:rPr>
        <w:t>опорно-</w:t>
      </w:r>
      <w:r>
        <w:rPr>
          <w:spacing w:val="40"/>
          <w:sz w:val="28"/>
          <w:szCs w:val="28"/>
        </w:rPr>
        <w:t xml:space="preserve"> </w:t>
      </w:r>
      <w:r>
        <w:rPr>
          <w:sz w:val="28"/>
          <w:szCs w:val="28"/>
        </w:rPr>
        <w:t>двигательной</w:t>
      </w:r>
      <w:r>
        <w:rPr>
          <w:spacing w:val="40"/>
          <w:sz w:val="28"/>
          <w:szCs w:val="28"/>
        </w:rPr>
        <w:t xml:space="preserve"> </w:t>
      </w:r>
      <w:r>
        <w:rPr>
          <w:sz w:val="28"/>
          <w:szCs w:val="28"/>
        </w:rPr>
        <w:t>системы</w:t>
      </w:r>
      <w:r>
        <w:rPr>
          <w:spacing w:val="40"/>
          <w:sz w:val="28"/>
          <w:szCs w:val="28"/>
        </w:rPr>
        <w:t xml:space="preserve"> </w:t>
      </w:r>
      <w:r>
        <w:rPr>
          <w:sz w:val="28"/>
          <w:szCs w:val="28"/>
        </w:rPr>
        <w:t>организма,</w:t>
      </w:r>
      <w:r>
        <w:rPr>
          <w:spacing w:val="40"/>
          <w:sz w:val="28"/>
          <w:szCs w:val="28"/>
        </w:rPr>
        <w:t xml:space="preserve"> </w:t>
      </w:r>
      <w:r>
        <w:rPr>
          <w:sz w:val="28"/>
          <w:szCs w:val="28"/>
        </w:rPr>
        <w:t>развитию равновесия,</w:t>
      </w:r>
      <w:r>
        <w:rPr>
          <w:spacing w:val="64"/>
          <w:sz w:val="28"/>
          <w:szCs w:val="28"/>
        </w:rPr>
        <w:t xml:space="preserve"> </w:t>
      </w:r>
      <w:r>
        <w:rPr>
          <w:sz w:val="28"/>
          <w:szCs w:val="28"/>
        </w:rPr>
        <w:t>координации</w:t>
      </w:r>
      <w:r>
        <w:rPr>
          <w:spacing w:val="40"/>
          <w:sz w:val="28"/>
          <w:szCs w:val="28"/>
        </w:rPr>
        <w:t xml:space="preserve"> </w:t>
      </w:r>
      <w:r>
        <w:rPr>
          <w:sz w:val="28"/>
          <w:szCs w:val="28"/>
        </w:rPr>
        <w:t>движения,</w:t>
      </w:r>
      <w:r>
        <w:rPr>
          <w:spacing w:val="65"/>
          <w:sz w:val="28"/>
          <w:szCs w:val="28"/>
        </w:rPr>
        <w:t xml:space="preserve"> </w:t>
      </w:r>
      <w:r>
        <w:rPr>
          <w:sz w:val="28"/>
          <w:szCs w:val="28"/>
        </w:rPr>
        <w:t>крупной</w:t>
      </w:r>
      <w:r>
        <w:rPr>
          <w:spacing w:val="40"/>
          <w:sz w:val="28"/>
          <w:szCs w:val="28"/>
        </w:rPr>
        <w:t xml:space="preserve"> </w:t>
      </w:r>
      <w:r>
        <w:rPr>
          <w:sz w:val="28"/>
          <w:szCs w:val="28"/>
        </w:rPr>
        <w:t>и</w:t>
      </w:r>
      <w:r>
        <w:rPr>
          <w:spacing w:val="40"/>
          <w:sz w:val="28"/>
          <w:szCs w:val="28"/>
        </w:rPr>
        <w:t xml:space="preserve"> </w:t>
      </w:r>
      <w:r>
        <w:rPr>
          <w:sz w:val="28"/>
          <w:szCs w:val="28"/>
        </w:rPr>
        <w:t>мелкой</w:t>
      </w:r>
      <w:r>
        <w:rPr>
          <w:spacing w:val="64"/>
          <w:sz w:val="28"/>
          <w:szCs w:val="28"/>
        </w:rPr>
        <w:t xml:space="preserve"> </w:t>
      </w:r>
      <w:r>
        <w:rPr>
          <w:sz w:val="28"/>
          <w:szCs w:val="28"/>
        </w:rPr>
        <w:t>моторики</w:t>
      </w:r>
      <w:r>
        <w:rPr>
          <w:spacing w:val="40"/>
          <w:sz w:val="28"/>
          <w:szCs w:val="28"/>
        </w:rPr>
        <w:t xml:space="preserve"> </w:t>
      </w:r>
      <w:r>
        <w:rPr>
          <w:sz w:val="28"/>
          <w:szCs w:val="28"/>
        </w:rPr>
        <w:t>обеих</w:t>
      </w:r>
      <w:r>
        <w:rPr>
          <w:spacing w:val="40"/>
          <w:sz w:val="28"/>
          <w:szCs w:val="28"/>
        </w:rPr>
        <w:t xml:space="preserve"> </w:t>
      </w:r>
      <w:r>
        <w:rPr>
          <w:sz w:val="28"/>
          <w:szCs w:val="28"/>
        </w:rPr>
        <w:t>рук,</w:t>
      </w:r>
      <w:r>
        <w:rPr>
          <w:spacing w:val="64"/>
          <w:sz w:val="28"/>
          <w:szCs w:val="28"/>
        </w:rPr>
        <w:t xml:space="preserve"> </w:t>
      </w:r>
      <w:r>
        <w:rPr>
          <w:sz w:val="28"/>
          <w:szCs w:val="28"/>
        </w:rPr>
        <w:t>а</w:t>
      </w:r>
      <w:r>
        <w:rPr>
          <w:spacing w:val="40"/>
          <w:sz w:val="28"/>
          <w:szCs w:val="28"/>
        </w:rPr>
        <w:t xml:space="preserve"> </w:t>
      </w:r>
      <w:r>
        <w:rPr>
          <w:sz w:val="28"/>
          <w:szCs w:val="28"/>
        </w:rPr>
        <w:t>также</w:t>
      </w:r>
      <w:r>
        <w:rPr>
          <w:spacing w:val="40"/>
          <w:sz w:val="28"/>
          <w:szCs w:val="28"/>
        </w:rPr>
        <w:t xml:space="preserve"> </w:t>
      </w:r>
      <w:r>
        <w:rPr>
          <w:sz w:val="28"/>
          <w:szCs w:val="28"/>
        </w:rPr>
        <w:t>с</w:t>
      </w:r>
      <w:r>
        <w:rPr>
          <w:spacing w:val="64"/>
          <w:sz w:val="28"/>
          <w:szCs w:val="28"/>
        </w:rPr>
        <w:t xml:space="preserve"> </w:t>
      </w:r>
      <w:r>
        <w:rPr>
          <w:sz w:val="28"/>
          <w:szCs w:val="28"/>
        </w:rPr>
        <w:t>правильным,</w:t>
      </w:r>
      <w:r>
        <w:rPr>
          <w:spacing w:val="64"/>
          <w:sz w:val="28"/>
          <w:szCs w:val="28"/>
        </w:rPr>
        <w:t xml:space="preserve"> </w:t>
      </w:r>
      <w:r>
        <w:rPr>
          <w:sz w:val="28"/>
          <w:szCs w:val="28"/>
        </w:rPr>
        <w:t>не</w:t>
      </w:r>
      <w:r>
        <w:rPr>
          <w:spacing w:val="40"/>
          <w:sz w:val="28"/>
          <w:szCs w:val="28"/>
        </w:rPr>
        <w:t xml:space="preserve"> </w:t>
      </w:r>
      <w:r>
        <w:rPr>
          <w:sz w:val="28"/>
          <w:szCs w:val="28"/>
        </w:rPr>
        <w:t>наносящем</w:t>
      </w:r>
      <w:r>
        <w:rPr>
          <w:spacing w:val="67"/>
          <w:sz w:val="28"/>
          <w:szCs w:val="28"/>
        </w:rPr>
        <w:t xml:space="preserve"> </w:t>
      </w:r>
      <w:r>
        <w:rPr>
          <w:sz w:val="28"/>
          <w:szCs w:val="28"/>
        </w:rPr>
        <w:t>ущерба организму выполнением основных движений (ходьба, бег, мягкие прыжки, повороты в обе стороны), формирование начальных</w:t>
      </w:r>
      <w:r>
        <w:rPr>
          <w:spacing w:val="80"/>
          <w:sz w:val="28"/>
          <w:szCs w:val="28"/>
        </w:rPr>
        <w:t xml:space="preserve"> </w:t>
      </w:r>
      <w:r>
        <w:rPr>
          <w:sz w:val="28"/>
          <w:szCs w:val="28"/>
        </w:rPr>
        <w:t>представлений о некоторых видах</w:t>
      </w:r>
      <w:r>
        <w:rPr>
          <w:sz w:val="28"/>
          <w:szCs w:val="28"/>
        </w:rPr>
        <w:tab/>
      </w:r>
      <w:r>
        <w:rPr>
          <w:sz w:val="28"/>
          <w:szCs w:val="28"/>
        </w:rPr>
        <w:t>спорта, овладение подвижными играми</w:t>
      </w:r>
      <w:r>
        <w:rPr>
          <w:sz w:val="28"/>
          <w:szCs w:val="28"/>
        </w:rPr>
        <w:tab/>
      </w:r>
      <w:r>
        <w:rPr>
          <w:sz w:val="28"/>
          <w:szCs w:val="28"/>
        </w:rPr>
        <w:tab/>
      </w:r>
      <w:r>
        <w:rPr>
          <w:sz w:val="28"/>
          <w:szCs w:val="28"/>
        </w:rPr>
        <w:t>с правилами;</w:t>
      </w:r>
      <w:r>
        <w:rPr>
          <w:sz w:val="28"/>
          <w:szCs w:val="28"/>
        </w:rPr>
        <w:tab/>
      </w:r>
      <w:r>
        <w:rPr>
          <w:sz w:val="28"/>
          <w:szCs w:val="28"/>
        </w:rPr>
        <w:tab/>
      </w:r>
      <w:r>
        <w:rPr>
          <w:spacing w:val="-2"/>
          <w:sz w:val="28"/>
          <w:szCs w:val="28"/>
        </w:rPr>
        <w:t>становление целенаправленности</w:t>
      </w:r>
      <w:r>
        <w:rPr>
          <w:sz w:val="28"/>
          <w:szCs w:val="28"/>
        </w:rPr>
        <w:tab/>
      </w:r>
      <w:r>
        <w:rPr>
          <w:sz w:val="28"/>
          <w:szCs w:val="28"/>
        </w:rPr>
        <w:t>и саморегуляции</w:t>
      </w:r>
      <w:r>
        <w:rPr>
          <w:sz w:val="28"/>
          <w:szCs w:val="28"/>
        </w:rPr>
        <w:tab/>
      </w:r>
      <w:r>
        <w:rPr>
          <w:sz w:val="28"/>
          <w:szCs w:val="28"/>
        </w:rPr>
        <w:t>в</w:t>
      </w:r>
      <w:r>
        <w:rPr>
          <w:spacing w:val="-5"/>
          <w:sz w:val="28"/>
          <w:szCs w:val="28"/>
        </w:rPr>
        <w:t xml:space="preserve"> </w:t>
      </w:r>
      <w:r>
        <w:rPr>
          <w:sz w:val="28"/>
          <w:szCs w:val="28"/>
        </w:rPr>
        <w:t>двигательной</w:t>
      </w:r>
      <w:r>
        <w:rPr>
          <w:spacing w:val="-2"/>
          <w:sz w:val="28"/>
          <w:szCs w:val="28"/>
        </w:rPr>
        <w:t xml:space="preserve"> </w:t>
      </w:r>
      <w:r>
        <w:rPr>
          <w:sz w:val="28"/>
          <w:szCs w:val="28"/>
        </w:rPr>
        <w:t>сфере;</w:t>
      </w:r>
      <w:r>
        <w:rPr>
          <w:spacing w:val="-5"/>
          <w:sz w:val="28"/>
          <w:szCs w:val="28"/>
        </w:rPr>
        <w:t xml:space="preserve"> </w:t>
      </w:r>
      <w:r>
        <w:rPr>
          <w:sz w:val="28"/>
          <w:szCs w:val="28"/>
        </w:rPr>
        <w:t>становление</w:t>
      </w:r>
      <w:r>
        <w:rPr>
          <w:spacing w:val="-2"/>
          <w:sz w:val="28"/>
          <w:szCs w:val="28"/>
        </w:rPr>
        <w:t xml:space="preserve"> </w:t>
      </w:r>
      <w:r>
        <w:rPr>
          <w:sz w:val="28"/>
          <w:szCs w:val="28"/>
        </w:rPr>
        <w:t>ценностей</w:t>
      </w:r>
      <w:r>
        <w:rPr>
          <w:spacing w:val="-5"/>
          <w:sz w:val="28"/>
          <w:szCs w:val="28"/>
        </w:rPr>
        <w:t xml:space="preserve"> </w:t>
      </w:r>
      <w:r>
        <w:rPr>
          <w:sz w:val="28"/>
          <w:szCs w:val="28"/>
        </w:rPr>
        <w:t>здорового</w:t>
      </w:r>
      <w:r>
        <w:rPr>
          <w:spacing w:val="-3"/>
          <w:sz w:val="28"/>
          <w:szCs w:val="28"/>
        </w:rPr>
        <w:t xml:space="preserve"> </w:t>
      </w:r>
      <w:r>
        <w:rPr>
          <w:sz w:val="28"/>
          <w:szCs w:val="28"/>
        </w:rPr>
        <w:t>образа</w:t>
      </w:r>
      <w:r>
        <w:rPr>
          <w:spacing w:val="-2"/>
          <w:sz w:val="28"/>
          <w:szCs w:val="28"/>
        </w:rPr>
        <w:t xml:space="preserve"> </w:t>
      </w:r>
      <w:r>
        <w:rPr>
          <w:sz w:val="28"/>
          <w:szCs w:val="28"/>
        </w:rPr>
        <w:t>жизни,</w:t>
      </w:r>
      <w:r>
        <w:rPr>
          <w:spacing w:val="-5"/>
          <w:sz w:val="28"/>
          <w:szCs w:val="28"/>
        </w:rPr>
        <w:t xml:space="preserve"> </w:t>
      </w:r>
      <w:r>
        <w:rPr>
          <w:sz w:val="28"/>
          <w:szCs w:val="28"/>
        </w:rPr>
        <w:t>овладение</w:t>
      </w:r>
      <w:r>
        <w:rPr>
          <w:spacing w:val="-5"/>
          <w:sz w:val="28"/>
          <w:szCs w:val="28"/>
        </w:rPr>
        <w:t xml:space="preserve"> </w:t>
      </w:r>
      <w:r>
        <w:rPr>
          <w:sz w:val="28"/>
          <w:szCs w:val="28"/>
        </w:rPr>
        <w:t>его элементарными нормами и правилами (в питании, двигательном режиме, закаливании, при формировании полезных привычек и др.). Содержание образовательной области реализуется в двигательной деятельности в режимных моментах и ООД «Физическая культура». Содержание указанных образовательных областей зависит от возрастных и индивидуальных особенностей детей, определяется целями и задачами Основной образовательной программы ДОУ и реализуется в различных видах детской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6115740F">
      <w:pPr>
        <w:jc w:val="both"/>
        <w:rPr>
          <w:sz w:val="28"/>
          <w:szCs w:val="28"/>
        </w:rPr>
      </w:pPr>
      <w:r>
        <w:rPr>
          <w:sz w:val="28"/>
          <w:szCs w:val="28"/>
        </w:rPr>
        <w:t xml:space="preserve">         Обязательная часть представляет комплексность подхода с учетом содержания основной образовательной программы, указанной выше, обеспечивая развитие воспитанников, во всех пяти взаимодополняющих образовательных областях.</w:t>
      </w:r>
    </w:p>
    <w:p w14:paraId="0F125DCF">
      <w:pPr>
        <w:jc w:val="both"/>
        <w:rPr>
          <w:sz w:val="28"/>
          <w:szCs w:val="28"/>
        </w:rPr>
      </w:pPr>
      <w:r>
        <w:rPr>
          <w:sz w:val="28"/>
          <w:szCs w:val="28"/>
        </w:rPr>
        <w:t xml:space="preserve">         В части, формируемой участниками образовательных отношений, в учебном плане определено время на образовательную деятельность</w:t>
      </w:r>
      <w:r>
        <w:rPr>
          <w:spacing w:val="-1"/>
          <w:sz w:val="28"/>
          <w:szCs w:val="28"/>
        </w:rPr>
        <w:t xml:space="preserve"> </w:t>
      </w:r>
      <w:r>
        <w:rPr>
          <w:sz w:val="28"/>
          <w:szCs w:val="28"/>
        </w:rPr>
        <w:t>детей,</w:t>
      </w:r>
      <w:r>
        <w:rPr>
          <w:spacing w:val="-1"/>
          <w:sz w:val="28"/>
          <w:szCs w:val="28"/>
        </w:rPr>
        <w:t xml:space="preserve"> </w:t>
      </w:r>
      <w:r>
        <w:rPr>
          <w:sz w:val="28"/>
          <w:szCs w:val="28"/>
        </w:rPr>
        <w:t>по</w:t>
      </w:r>
      <w:r>
        <w:rPr>
          <w:spacing w:val="-1"/>
          <w:sz w:val="28"/>
          <w:szCs w:val="28"/>
        </w:rPr>
        <w:t xml:space="preserve"> </w:t>
      </w:r>
      <w:r>
        <w:rPr>
          <w:sz w:val="28"/>
          <w:szCs w:val="28"/>
        </w:rPr>
        <w:t>освоению региональной</w:t>
      </w:r>
      <w:r>
        <w:rPr>
          <w:spacing w:val="-1"/>
          <w:sz w:val="28"/>
          <w:szCs w:val="28"/>
        </w:rPr>
        <w:t xml:space="preserve"> </w:t>
      </w:r>
      <w:r>
        <w:rPr>
          <w:sz w:val="28"/>
          <w:szCs w:val="28"/>
        </w:rPr>
        <w:t>программы,</w:t>
      </w:r>
      <w:r>
        <w:rPr>
          <w:spacing w:val="-1"/>
          <w:sz w:val="28"/>
          <w:szCs w:val="28"/>
        </w:rPr>
        <w:t xml:space="preserve"> </w:t>
      </w:r>
      <w:r>
        <w:rPr>
          <w:sz w:val="28"/>
          <w:szCs w:val="28"/>
        </w:rPr>
        <w:t>направленной на обогащение</w:t>
      </w:r>
      <w:r>
        <w:rPr>
          <w:spacing w:val="-1"/>
          <w:sz w:val="28"/>
          <w:szCs w:val="28"/>
        </w:rPr>
        <w:t xml:space="preserve"> </w:t>
      </w:r>
      <w:r>
        <w:rPr>
          <w:sz w:val="28"/>
          <w:szCs w:val="28"/>
        </w:rPr>
        <w:t>детского развития посредством приобщения к истокам национальной культуры, краеведению, изучению татарского (родного), русского языка.</w:t>
      </w:r>
    </w:p>
    <w:p w14:paraId="4EA5996D">
      <w:pPr>
        <w:jc w:val="both"/>
        <w:rPr>
          <w:sz w:val="28"/>
          <w:szCs w:val="28"/>
        </w:rPr>
      </w:pPr>
      <w:r>
        <w:rPr>
          <w:sz w:val="28"/>
          <w:szCs w:val="28"/>
        </w:rPr>
        <w:t xml:space="preserve">         Вариативная часть Программы, которая формируется участниками образовательных отношений, составлена с</w:t>
      </w:r>
      <w:r>
        <w:rPr>
          <w:spacing w:val="40"/>
          <w:sz w:val="28"/>
          <w:szCs w:val="28"/>
        </w:rPr>
        <w:t xml:space="preserve"> </w:t>
      </w:r>
      <w:r>
        <w:rPr>
          <w:sz w:val="28"/>
          <w:szCs w:val="28"/>
        </w:rPr>
        <w:t>учетом образовательных потребностей, интересов и мотивов детей, членов их семей и педагогов.</w:t>
      </w:r>
    </w:p>
    <w:p w14:paraId="41FBD286">
      <w:pPr>
        <w:jc w:val="both"/>
        <w:rPr>
          <w:sz w:val="28"/>
          <w:szCs w:val="28"/>
        </w:rPr>
      </w:pPr>
      <w:r>
        <w:rPr>
          <w:sz w:val="28"/>
          <w:szCs w:val="28"/>
        </w:rPr>
        <w:t>Для</w:t>
      </w:r>
      <w:r>
        <w:rPr>
          <w:spacing w:val="-17"/>
          <w:sz w:val="28"/>
          <w:szCs w:val="28"/>
        </w:rPr>
        <w:t xml:space="preserve"> </w:t>
      </w:r>
      <w:r>
        <w:rPr>
          <w:sz w:val="28"/>
          <w:szCs w:val="28"/>
        </w:rPr>
        <w:t>реализации</w:t>
      </w:r>
      <w:r>
        <w:rPr>
          <w:spacing w:val="-16"/>
          <w:sz w:val="28"/>
          <w:szCs w:val="28"/>
        </w:rPr>
        <w:t xml:space="preserve"> </w:t>
      </w:r>
      <w:r>
        <w:rPr>
          <w:sz w:val="28"/>
          <w:szCs w:val="28"/>
        </w:rPr>
        <w:t>вариативной</w:t>
      </w:r>
      <w:r>
        <w:rPr>
          <w:spacing w:val="-16"/>
          <w:sz w:val="28"/>
          <w:szCs w:val="28"/>
        </w:rPr>
        <w:t xml:space="preserve"> </w:t>
      </w:r>
      <w:r>
        <w:rPr>
          <w:sz w:val="28"/>
          <w:szCs w:val="28"/>
        </w:rPr>
        <w:t>части</w:t>
      </w:r>
      <w:r>
        <w:rPr>
          <w:spacing w:val="-16"/>
          <w:sz w:val="28"/>
          <w:szCs w:val="28"/>
        </w:rPr>
        <w:t xml:space="preserve"> </w:t>
      </w:r>
      <w:r>
        <w:rPr>
          <w:sz w:val="28"/>
          <w:szCs w:val="28"/>
        </w:rPr>
        <w:t>Программы</w:t>
      </w:r>
      <w:r>
        <w:rPr>
          <w:spacing w:val="-14"/>
          <w:sz w:val="28"/>
          <w:szCs w:val="28"/>
        </w:rPr>
        <w:t xml:space="preserve"> </w:t>
      </w:r>
      <w:r>
        <w:rPr>
          <w:sz w:val="28"/>
          <w:szCs w:val="28"/>
        </w:rPr>
        <w:t>вводится</w:t>
      </w:r>
      <w:r>
        <w:rPr>
          <w:spacing w:val="-16"/>
          <w:sz w:val="28"/>
          <w:szCs w:val="28"/>
        </w:rPr>
        <w:t xml:space="preserve"> </w:t>
      </w:r>
      <w:r>
        <w:rPr>
          <w:sz w:val="28"/>
          <w:szCs w:val="28"/>
        </w:rPr>
        <w:t>обучение</w:t>
      </w:r>
      <w:r>
        <w:rPr>
          <w:spacing w:val="-16"/>
          <w:sz w:val="28"/>
          <w:szCs w:val="28"/>
        </w:rPr>
        <w:t xml:space="preserve"> </w:t>
      </w:r>
      <w:r>
        <w:rPr>
          <w:sz w:val="28"/>
          <w:szCs w:val="28"/>
        </w:rPr>
        <w:t>русскому</w:t>
      </w:r>
      <w:r>
        <w:rPr>
          <w:spacing w:val="-16"/>
          <w:sz w:val="28"/>
          <w:szCs w:val="28"/>
        </w:rPr>
        <w:t xml:space="preserve"> </w:t>
      </w:r>
      <w:r>
        <w:rPr>
          <w:spacing w:val="-2"/>
          <w:sz w:val="28"/>
          <w:szCs w:val="28"/>
        </w:rPr>
        <w:t>языку:</w:t>
      </w:r>
    </w:p>
    <w:p w14:paraId="74C8360B">
      <w:pPr>
        <w:jc w:val="both"/>
        <w:rPr>
          <w:sz w:val="28"/>
          <w:szCs w:val="28"/>
        </w:rPr>
      </w:pPr>
      <w:r>
        <w:rPr>
          <w:sz w:val="28"/>
          <w:szCs w:val="28"/>
        </w:rPr>
        <w:t>- в</w:t>
      </w:r>
      <w:r>
        <w:rPr>
          <w:spacing w:val="-10"/>
          <w:sz w:val="28"/>
          <w:szCs w:val="28"/>
        </w:rPr>
        <w:t xml:space="preserve"> </w:t>
      </w:r>
      <w:r>
        <w:rPr>
          <w:sz w:val="28"/>
          <w:szCs w:val="28"/>
        </w:rPr>
        <w:t>средней</w:t>
      </w:r>
      <w:r>
        <w:rPr>
          <w:spacing w:val="-7"/>
          <w:sz w:val="28"/>
          <w:szCs w:val="28"/>
        </w:rPr>
        <w:t xml:space="preserve"> </w:t>
      </w:r>
      <w:r>
        <w:rPr>
          <w:sz w:val="28"/>
          <w:szCs w:val="28"/>
        </w:rPr>
        <w:t>подгруппе</w:t>
      </w:r>
      <w:r>
        <w:rPr>
          <w:spacing w:val="-9"/>
          <w:sz w:val="28"/>
          <w:szCs w:val="28"/>
        </w:rPr>
        <w:t xml:space="preserve"> </w:t>
      </w:r>
      <w:r>
        <w:rPr>
          <w:sz w:val="28"/>
          <w:szCs w:val="28"/>
        </w:rPr>
        <w:t>3</w:t>
      </w:r>
      <w:r>
        <w:rPr>
          <w:spacing w:val="-8"/>
          <w:sz w:val="28"/>
          <w:szCs w:val="28"/>
        </w:rPr>
        <w:t xml:space="preserve"> </w:t>
      </w:r>
      <w:r>
        <w:rPr>
          <w:sz w:val="28"/>
          <w:szCs w:val="28"/>
        </w:rPr>
        <w:t>занятия</w:t>
      </w:r>
      <w:r>
        <w:rPr>
          <w:spacing w:val="-8"/>
          <w:sz w:val="28"/>
          <w:szCs w:val="28"/>
        </w:rPr>
        <w:t xml:space="preserve"> </w:t>
      </w:r>
      <w:r>
        <w:rPr>
          <w:sz w:val="28"/>
          <w:szCs w:val="28"/>
        </w:rPr>
        <w:t>в</w:t>
      </w:r>
      <w:r>
        <w:rPr>
          <w:spacing w:val="-8"/>
          <w:sz w:val="28"/>
          <w:szCs w:val="28"/>
        </w:rPr>
        <w:t xml:space="preserve"> </w:t>
      </w:r>
      <w:r>
        <w:rPr>
          <w:sz w:val="28"/>
          <w:szCs w:val="28"/>
        </w:rPr>
        <w:t>режимных</w:t>
      </w:r>
      <w:r>
        <w:rPr>
          <w:spacing w:val="-8"/>
          <w:sz w:val="28"/>
          <w:szCs w:val="28"/>
        </w:rPr>
        <w:t xml:space="preserve"> </w:t>
      </w:r>
      <w:r>
        <w:rPr>
          <w:spacing w:val="-2"/>
          <w:sz w:val="28"/>
          <w:szCs w:val="28"/>
        </w:rPr>
        <w:t>моментах,</w:t>
      </w:r>
    </w:p>
    <w:p w14:paraId="3FCE3C42">
      <w:pPr>
        <w:jc w:val="both"/>
        <w:rPr>
          <w:sz w:val="28"/>
          <w:szCs w:val="28"/>
        </w:rPr>
      </w:pPr>
      <w:r>
        <w:rPr>
          <w:sz w:val="28"/>
          <w:szCs w:val="28"/>
        </w:rPr>
        <w:t>- в</w:t>
      </w:r>
      <w:r>
        <w:rPr>
          <w:spacing w:val="-9"/>
          <w:sz w:val="28"/>
          <w:szCs w:val="28"/>
        </w:rPr>
        <w:t xml:space="preserve"> </w:t>
      </w:r>
      <w:r>
        <w:rPr>
          <w:sz w:val="28"/>
          <w:szCs w:val="28"/>
        </w:rPr>
        <w:t>старшей</w:t>
      </w:r>
      <w:r>
        <w:rPr>
          <w:spacing w:val="-8"/>
          <w:sz w:val="28"/>
          <w:szCs w:val="28"/>
        </w:rPr>
        <w:t xml:space="preserve"> </w:t>
      </w:r>
      <w:r>
        <w:rPr>
          <w:sz w:val="28"/>
          <w:szCs w:val="28"/>
        </w:rPr>
        <w:t>подгруппе</w:t>
      </w:r>
      <w:r>
        <w:rPr>
          <w:spacing w:val="-4"/>
          <w:sz w:val="28"/>
          <w:szCs w:val="28"/>
        </w:rPr>
        <w:t xml:space="preserve"> </w:t>
      </w:r>
      <w:r>
        <w:rPr>
          <w:sz w:val="28"/>
          <w:szCs w:val="28"/>
        </w:rPr>
        <w:t>2</w:t>
      </w:r>
      <w:r>
        <w:rPr>
          <w:spacing w:val="-6"/>
          <w:sz w:val="28"/>
          <w:szCs w:val="28"/>
        </w:rPr>
        <w:t xml:space="preserve"> </w:t>
      </w:r>
      <w:r>
        <w:rPr>
          <w:sz w:val="28"/>
          <w:szCs w:val="28"/>
        </w:rPr>
        <w:t>занятия</w:t>
      </w:r>
      <w:r>
        <w:rPr>
          <w:spacing w:val="47"/>
          <w:sz w:val="28"/>
          <w:szCs w:val="28"/>
        </w:rPr>
        <w:t xml:space="preserve"> </w:t>
      </w:r>
      <w:r>
        <w:rPr>
          <w:sz w:val="28"/>
          <w:szCs w:val="28"/>
        </w:rPr>
        <w:t>и</w:t>
      </w:r>
      <w:r>
        <w:rPr>
          <w:spacing w:val="45"/>
          <w:sz w:val="28"/>
          <w:szCs w:val="28"/>
        </w:rPr>
        <w:t xml:space="preserve"> </w:t>
      </w:r>
      <w:r>
        <w:rPr>
          <w:sz w:val="28"/>
          <w:szCs w:val="28"/>
        </w:rPr>
        <w:t>1занятие</w:t>
      </w:r>
      <w:r>
        <w:rPr>
          <w:spacing w:val="-10"/>
          <w:sz w:val="28"/>
          <w:szCs w:val="28"/>
        </w:rPr>
        <w:t xml:space="preserve"> </w:t>
      </w:r>
      <w:r>
        <w:rPr>
          <w:sz w:val="28"/>
          <w:szCs w:val="28"/>
        </w:rPr>
        <w:t>в</w:t>
      </w:r>
      <w:r>
        <w:rPr>
          <w:spacing w:val="-8"/>
          <w:sz w:val="28"/>
          <w:szCs w:val="28"/>
        </w:rPr>
        <w:t xml:space="preserve"> </w:t>
      </w:r>
      <w:r>
        <w:rPr>
          <w:sz w:val="28"/>
          <w:szCs w:val="28"/>
        </w:rPr>
        <w:t>режимных</w:t>
      </w:r>
      <w:r>
        <w:rPr>
          <w:spacing w:val="-6"/>
          <w:sz w:val="28"/>
          <w:szCs w:val="28"/>
        </w:rPr>
        <w:t xml:space="preserve"> </w:t>
      </w:r>
      <w:r>
        <w:rPr>
          <w:sz w:val="28"/>
          <w:szCs w:val="28"/>
        </w:rPr>
        <w:t>моментах</w:t>
      </w:r>
      <w:r>
        <w:rPr>
          <w:spacing w:val="-5"/>
          <w:sz w:val="28"/>
          <w:szCs w:val="28"/>
        </w:rPr>
        <w:t xml:space="preserve"> </w:t>
      </w:r>
      <w:r>
        <w:rPr>
          <w:sz w:val="28"/>
          <w:szCs w:val="28"/>
        </w:rPr>
        <w:t>(всего</w:t>
      </w:r>
      <w:r>
        <w:rPr>
          <w:spacing w:val="-9"/>
          <w:sz w:val="28"/>
          <w:szCs w:val="28"/>
        </w:rPr>
        <w:t xml:space="preserve"> </w:t>
      </w:r>
      <w:r>
        <w:rPr>
          <w:sz w:val="28"/>
          <w:szCs w:val="28"/>
        </w:rPr>
        <w:t>3</w:t>
      </w:r>
      <w:r>
        <w:rPr>
          <w:spacing w:val="-8"/>
          <w:sz w:val="28"/>
          <w:szCs w:val="28"/>
        </w:rPr>
        <w:t xml:space="preserve"> </w:t>
      </w:r>
      <w:r>
        <w:rPr>
          <w:spacing w:val="-2"/>
          <w:sz w:val="28"/>
          <w:szCs w:val="28"/>
        </w:rPr>
        <w:t>занятия)</w:t>
      </w:r>
    </w:p>
    <w:p w14:paraId="65EA77FB">
      <w:pPr>
        <w:jc w:val="both"/>
        <w:rPr>
          <w:sz w:val="28"/>
          <w:szCs w:val="28"/>
        </w:rPr>
      </w:pPr>
      <w:r>
        <w:rPr>
          <w:sz w:val="28"/>
          <w:szCs w:val="28"/>
        </w:rPr>
        <w:t>- в</w:t>
      </w:r>
      <w:r>
        <w:rPr>
          <w:spacing w:val="-8"/>
          <w:sz w:val="28"/>
          <w:szCs w:val="28"/>
        </w:rPr>
        <w:t xml:space="preserve"> </w:t>
      </w:r>
      <w:r>
        <w:rPr>
          <w:sz w:val="28"/>
          <w:szCs w:val="28"/>
        </w:rPr>
        <w:t>подготовительной</w:t>
      </w:r>
      <w:r>
        <w:rPr>
          <w:spacing w:val="-7"/>
          <w:sz w:val="28"/>
          <w:szCs w:val="28"/>
        </w:rPr>
        <w:t xml:space="preserve"> </w:t>
      </w:r>
      <w:r>
        <w:rPr>
          <w:sz w:val="28"/>
          <w:szCs w:val="28"/>
        </w:rPr>
        <w:t>подгруппе</w:t>
      </w:r>
      <w:r>
        <w:rPr>
          <w:spacing w:val="-8"/>
          <w:sz w:val="28"/>
          <w:szCs w:val="28"/>
        </w:rPr>
        <w:t xml:space="preserve"> </w:t>
      </w:r>
      <w:r>
        <w:rPr>
          <w:sz w:val="28"/>
          <w:szCs w:val="28"/>
        </w:rPr>
        <w:t>2</w:t>
      </w:r>
      <w:r>
        <w:rPr>
          <w:spacing w:val="-7"/>
          <w:sz w:val="28"/>
          <w:szCs w:val="28"/>
        </w:rPr>
        <w:t xml:space="preserve"> </w:t>
      </w:r>
      <w:r>
        <w:rPr>
          <w:sz w:val="28"/>
          <w:szCs w:val="28"/>
        </w:rPr>
        <w:t>занятия</w:t>
      </w:r>
      <w:r>
        <w:rPr>
          <w:spacing w:val="-7"/>
          <w:sz w:val="28"/>
          <w:szCs w:val="28"/>
        </w:rPr>
        <w:t xml:space="preserve"> </w:t>
      </w:r>
      <w:r>
        <w:rPr>
          <w:sz w:val="28"/>
          <w:szCs w:val="28"/>
        </w:rPr>
        <w:t>и</w:t>
      </w:r>
      <w:r>
        <w:rPr>
          <w:spacing w:val="-2"/>
          <w:sz w:val="28"/>
          <w:szCs w:val="28"/>
        </w:rPr>
        <w:t xml:space="preserve"> </w:t>
      </w:r>
      <w:r>
        <w:rPr>
          <w:sz w:val="28"/>
          <w:szCs w:val="28"/>
        </w:rPr>
        <w:t>1занятие</w:t>
      </w:r>
      <w:r>
        <w:rPr>
          <w:spacing w:val="-8"/>
          <w:sz w:val="28"/>
          <w:szCs w:val="28"/>
        </w:rPr>
        <w:t xml:space="preserve"> </w:t>
      </w:r>
      <w:r>
        <w:rPr>
          <w:sz w:val="28"/>
          <w:szCs w:val="28"/>
        </w:rPr>
        <w:t>в</w:t>
      </w:r>
      <w:r>
        <w:rPr>
          <w:spacing w:val="-7"/>
          <w:sz w:val="28"/>
          <w:szCs w:val="28"/>
        </w:rPr>
        <w:t xml:space="preserve"> </w:t>
      </w:r>
      <w:r>
        <w:rPr>
          <w:sz w:val="28"/>
          <w:szCs w:val="28"/>
        </w:rPr>
        <w:t>режимных</w:t>
      </w:r>
      <w:r>
        <w:rPr>
          <w:spacing w:val="-6"/>
          <w:sz w:val="28"/>
          <w:szCs w:val="28"/>
        </w:rPr>
        <w:t xml:space="preserve"> </w:t>
      </w:r>
      <w:r>
        <w:rPr>
          <w:sz w:val="28"/>
          <w:szCs w:val="28"/>
        </w:rPr>
        <w:t>моментах</w:t>
      </w:r>
      <w:r>
        <w:rPr>
          <w:spacing w:val="-7"/>
          <w:sz w:val="28"/>
          <w:szCs w:val="28"/>
        </w:rPr>
        <w:t xml:space="preserve"> </w:t>
      </w:r>
      <w:r>
        <w:rPr>
          <w:sz w:val="28"/>
          <w:szCs w:val="28"/>
        </w:rPr>
        <w:t>(всего</w:t>
      </w:r>
      <w:r>
        <w:rPr>
          <w:spacing w:val="-8"/>
          <w:sz w:val="28"/>
          <w:szCs w:val="28"/>
        </w:rPr>
        <w:t xml:space="preserve"> </w:t>
      </w:r>
      <w:r>
        <w:rPr>
          <w:sz w:val="28"/>
          <w:szCs w:val="28"/>
        </w:rPr>
        <w:t>3</w:t>
      </w:r>
      <w:r>
        <w:rPr>
          <w:spacing w:val="-7"/>
          <w:sz w:val="28"/>
          <w:szCs w:val="28"/>
        </w:rPr>
        <w:t xml:space="preserve"> </w:t>
      </w:r>
      <w:r>
        <w:rPr>
          <w:spacing w:val="-2"/>
          <w:sz w:val="28"/>
          <w:szCs w:val="28"/>
        </w:rPr>
        <w:t>занятия).</w:t>
      </w:r>
    </w:p>
    <w:p w14:paraId="6F09C760">
      <w:pPr>
        <w:jc w:val="both"/>
        <w:rPr>
          <w:sz w:val="28"/>
          <w:szCs w:val="28"/>
        </w:rPr>
      </w:pPr>
      <w:r>
        <w:rPr>
          <w:sz w:val="28"/>
          <w:szCs w:val="28"/>
        </w:rPr>
        <w:t>В</w:t>
      </w:r>
      <w:r>
        <w:rPr>
          <w:spacing w:val="-15"/>
          <w:sz w:val="28"/>
          <w:szCs w:val="28"/>
        </w:rPr>
        <w:t xml:space="preserve"> </w:t>
      </w:r>
      <w:r>
        <w:rPr>
          <w:sz w:val="28"/>
          <w:szCs w:val="28"/>
        </w:rPr>
        <w:t>режимных</w:t>
      </w:r>
      <w:r>
        <w:rPr>
          <w:spacing w:val="-8"/>
          <w:sz w:val="28"/>
          <w:szCs w:val="28"/>
        </w:rPr>
        <w:t xml:space="preserve"> </w:t>
      </w:r>
      <w:r>
        <w:rPr>
          <w:sz w:val="28"/>
          <w:szCs w:val="28"/>
        </w:rPr>
        <w:t>моментах</w:t>
      </w:r>
      <w:r>
        <w:rPr>
          <w:spacing w:val="-11"/>
          <w:sz w:val="28"/>
          <w:szCs w:val="28"/>
        </w:rPr>
        <w:t xml:space="preserve"> </w:t>
      </w:r>
      <w:r>
        <w:rPr>
          <w:sz w:val="28"/>
          <w:szCs w:val="28"/>
        </w:rPr>
        <w:t>с</w:t>
      </w:r>
      <w:r>
        <w:rPr>
          <w:spacing w:val="-12"/>
          <w:sz w:val="28"/>
          <w:szCs w:val="28"/>
        </w:rPr>
        <w:t xml:space="preserve"> </w:t>
      </w:r>
      <w:r>
        <w:rPr>
          <w:sz w:val="28"/>
          <w:szCs w:val="28"/>
        </w:rPr>
        <w:t>воспитанниками</w:t>
      </w:r>
      <w:r>
        <w:rPr>
          <w:spacing w:val="-9"/>
          <w:sz w:val="28"/>
          <w:szCs w:val="28"/>
        </w:rPr>
        <w:t xml:space="preserve"> </w:t>
      </w:r>
      <w:r>
        <w:rPr>
          <w:sz w:val="28"/>
          <w:szCs w:val="28"/>
        </w:rPr>
        <w:t>проводится</w:t>
      </w:r>
      <w:r>
        <w:rPr>
          <w:spacing w:val="-8"/>
          <w:sz w:val="28"/>
          <w:szCs w:val="28"/>
        </w:rPr>
        <w:t xml:space="preserve"> </w:t>
      </w:r>
      <w:r>
        <w:rPr>
          <w:sz w:val="28"/>
          <w:szCs w:val="28"/>
        </w:rPr>
        <w:t>работа</w:t>
      </w:r>
      <w:r>
        <w:rPr>
          <w:spacing w:val="-12"/>
          <w:sz w:val="28"/>
          <w:szCs w:val="28"/>
        </w:rPr>
        <w:t xml:space="preserve"> </w:t>
      </w:r>
      <w:r>
        <w:rPr>
          <w:sz w:val="28"/>
          <w:szCs w:val="28"/>
        </w:rPr>
        <w:t>по</w:t>
      </w:r>
      <w:r>
        <w:rPr>
          <w:spacing w:val="-12"/>
          <w:sz w:val="28"/>
          <w:szCs w:val="28"/>
        </w:rPr>
        <w:t xml:space="preserve"> </w:t>
      </w:r>
      <w:r>
        <w:rPr>
          <w:sz w:val="28"/>
          <w:szCs w:val="28"/>
        </w:rPr>
        <w:t>следующим</w:t>
      </w:r>
      <w:r>
        <w:rPr>
          <w:spacing w:val="-9"/>
          <w:sz w:val="28"/>
          <w:szCs w:val="28"/>
        </w:rPr>
        <w:t xml:space="preserve"> </w:t>
      </w:r>
      <w:r>
        <w:rPr>
          <w:spacing w:val="-2"/>
          <w:sz w:val="28"/>
          <w:szCs w:val="28"/>
        </w:rPr>
        <w:t>направлениям:</w:t>
      </w:r>
    </w:p>
    <w:p w14:paraId="65329CFE">
      <w:pPr>
        <w:jc w:val="both"/>
        <w:rPr>
          <w:sz w:val="28"/>
          <w:szCs w:val="28"/>
        </w:rPr>
      </w:pPr>
      <w:r>
        <w:rPr>
          <w:sz w:val="28"/>
          <w:szCs w:val="28"/>
        </w:rPr>
        <w:t>- обучению</w:t>
      </w:r>
      <w:r>
        <w:rPr>
          <w:spacing w:val="20"/>
          <w:sz w:val="28"/>
          <w:szCs w:val="28"/>
        </w:rPr>
        <w:t xml:space="preserve"> </w:t>
      </w:r>
      <w:r>
        <w:rPr>
          <w:sz w:val="28"/>
          <w:szCs w:val="28"/>
        </w:rPr>
        <w:t>русскому</w:t>
      </w:r>
      <w:r>
        <w:rPr>
          <w:spacing w:val="17"/>
          <w:sz w:val="28"/>
          <w:szCs w:val="28"/>
        </w:rPr>
        <w:t xml:space="preserve"> </w:t>
      </w:r>
      <w:r>
        <w:rPr>
          <w:sz w:val="28"/>
          <w:szCs w:val="28"/>
        </w:rPr>
        <w:t>языку</w:t>
      </w:r>
      <w:r>
        <w:rPr>
          <w:spacing w:val="14"/>
          <w:sz w:val="28"/>
          <w:szCs w:val="28"/>
        </w:rPr>
        <w:t xml:space="preserve"> </w:t>
      </w:r>
      <w:r>
        <w:rPr>
          <w:sz w:val="28"/>
          <w:szCs w:val="28"/>
        </w:rPr>
        <w:t>в</w:t>
      </w:r>
      <w:r>
        <w:rPr>
          <w:spacing w:val="20"/>
          <w:sz w:val="28"/>
          <w:szCs w:val="28"/>
        </w:rPr>
        <w:t xml:space="preserve"> </w:t>
      </w:r>
      <w:r>
        <w:rPr>
          <w:sz w:val="28"/>
          <w:szCs w:val="28"/>
        </w:rPr>
        <w:t>средней,</w:t>
      </w:r>
      <w:r>
        <w:rPr>
          <w:spacing w:val="19"/>
          <w:sz w:val="28"/>
          <w:szCs w:val="28"/>
        </w:rPr>
        <w:t xml:space="preserve"> </w:t>
      </w:r>
      <w:r>
        <w:rPr>
          <w:sz w:val="28"/>
          <w:szCs w:val="28"/>
        </w:rPr>
        <w:t>старшей</w:t>
      </w:r>
      <w:r>
        <w:rPr>
          <w:spacing w:val="20"/>
          <w:sz w:val="28"/>
          <w:szCs w:val="28"/>
        </w:rPr>
        <w:t xml:space="preserve"> </w:t>
      </w:r>
      <w:r>
        <w:rPr>
          <w:sz w:val="28"/>
          <w:szCs w:val="28"/>
        </w:rPr>
        <w:t>и</w:t>
      </w:r>
      <w:r>
        <w:rPr>
          <w:spacing w:val="19"/>
          <w:sz w:val="28"/>
          <w:szCs w:val="28"/>
        </w:rPr>
        <w:t xml:space="preserve"> </w:t>
      </w:r>
      <w:r>
        <w:rPr>
          <w:sz w:val="28"/>
          <w:szCs w:val="28"/>
        </w:rPr>
        <w:t>подготовительной</w:t>
      </w:r>
      <w:r>
        <w:rPr>
          <w:spacing w:val="19"/>
          <w:sz w:val="28"/>
          <w:szCs w:val="28"/>
        </w:rPr>
        <w:t xml:space="preserve"> </w:t>
      </w:r>
      <w:r>
        <w:rPr>
          <w:sz w:val="28"/>
          <w:szCs w:val="28"/>
        </w:rPr>
        <w:t>подгруппе,</w:t>
      </w:r>
      <w:r>
        <w:rPr>
          <w:spacing w:val="20"/>
          <w:sz w:val="28"/>
          <w:szCs w:val="28"/>
        </w:rPr>
        <w:t xml:space="preserve"> </w:t>
      </w:r>
      <w:r>
        <w:rPr>
          <w:sz w:val="28"/>
          <w:szCs w:val="28"/>
        </w:rPr>
        <w:t>на</w:t>
      </w:r>
      <w:r>
        <w:rPr>
          <w:spacing w:val="20"/>
          <w:sz w:val="28"/>
          <w:szCs w:val="28"/>
        </w:rPr>
        <w:t xml:space="preserve"> </w:t>
      </w:r>
      <w:r>
        <w:rPr>
          <w:sz w:val="28"/>
          <w:szCs w:val="28"/>
        </w:rPr>
        <w:t>основании</w:t>
      </w:r>
      <w:r>
        <w:rPr>
          <w:spacing w:val="19"/>
          <w:sz w:val="28"/>
          <w:szCs w:val="28"/>
        </w:rPr>
        <w:t xml:space="preserve"> </w:t>
      </w:r>
      <w:r>
        <w:rPr>
          <w:sz w:val="28"/>
          <w:szCs w:val="28"/>
        </w:rPr>
        <w:t>УМК</w:t>
      </w:r>
      <w:r>
        <w:rPr>
          <w:spacing w:val="20"/>
          <w:sz w:val="28"/>
          <w:szCs w:val="28"/>
        </w:rPr>
        <w:t xml:space="preserve"> </w:t>
      </w:r>
      <w:r>
        <w:rPr>
          <w:sz w:val="28"/>
          <w:szCs w:val="28"/>
        </w:rPr>
        <w:t>С.М.</w:t>
      </w:r>
      <w:r>
        <w:rPr>
          <w:spacing w:val="21"/>
          <w:sz w:val="28"/>
          <w:szCs w:val="28"/>
        </w:rPr>
        <w:t xml:space="preserve"> </w:t>
      </w:r>
      <w:r>
        <w:rPr>
          <w:spacing w:val="-2"/>
          <w:sz w:val="28"/>
          <w:szCs w:val="28"/>
        </w:rPr>
        <w:t>Гаффаровой</w:t>
      </w:r>
    </w:p>
    <w:p w14:paraId="61BDA47F">
      <w:pPr>
        <w:jc w:val="both"/>
        <w:rPr>
          <w:sz w:val="28"/>
          <w:szCs w:val="28"/>
        </w:rPr>
      </w:pPr>
      <w:r>
        <w:rPr>
          <w:sz w:val="28"/>
          <w:szCs w:val="28"/>
        </w:rPr>
        <w:t>«Изучаем</w:t>
      </w:r>
      <w:r>
        <w:rPr>
          <w:spacing w:val="-11"/>
          <w:sz w:val="28"/>
          <w:szCs w:val="28"/>
        </w:rPr>
        <w:t xml:space="preserve"> </w:t>
      </w:r>
      <w:r>
        <w:rPr>
          <w:sz w:val="28"/>
          <w:szCs w:val="28"/>
        </w:rPr>
        <w:t>русский</w:t>
      </w:r>
      <w:r>
        <w:rPr>
          <w:spacing w:val="-9"/>
          <w:sz w:val="28"/>
          <w:szCs w:val="28"/>
        </w:rPr>
        <w:t xml:space="preserve"> </w:t>
      </w:r>
      <w:r>
        <w:rPr>
          <w:sz w:val="28"/>
          <w:szCs w:val="28"/>
        </w:rPr>
        <w:t>язык»,</w:t>
      </w:r>
      <w:r>
        <w:rPr>
          <w:spacing w:val="-11"/>
          <w:sz w:val="28"/>
          <w:szCs w:val="28"/>
        </w:rPr>
        <w:t xml:space="preserve"> </w:t>
      </w:r>
      <w:r>
        <w:rPr>
          <w:sz w:val="28"/>
          <w:szCs w:val="28"/>
        </w:rPr>
        <w:t>(образовательная</w:t>
      </w:r>
      <w:r>
        <w:rPr>
          <w:spacing w:val="-11"/>
          <w:sz w:val="28"/>
          <w:szCs w:val="28"/>
        </w:rPr>
        <w:t xml:space="preserve"> </w:t>
      </w:r>
      <w:r>
        <w:rPr>
          <w:sz w:val="28"/>
          <w:szCs w:val="28"/>
        </w:rPr>
        <w:t>область:</w:t>
      </w:r>
      <w:r>
        <w:rPr>
          <w:spacing w:val="-9"/>
          <w:sz w:val="28"/>
          <w:szCs w:val="28"/>
        </w:rPr>
        <w:t xml:space="preserve"> </w:t>
      </w:r>
      <w:r>
        <w:rPr>
          <w:sz w:val="28"/>
          <w:szCs w:val="28"/>
        </w:rPr>
        <w:t>речевое</w:t>
      </w:r>
      <w:r>
        <w:rPr>
          <w:spacing w:val="-10"/>
          <w:sz w:val="28"/>
          <w:szCs w:val="28"/>
        </w:rPr>
        <w:t xml:space="preserve"> </w:t>
      </w:r>
      <w:r>
        <w:rPr>
          <w:spacing w:val="-2"/>
          <w:sz w:val="28"/>
          <w:szCs w:val="28"/>
        </w:rPr>
        <w:t>развитие).</w:t>
      </w:r>
    </w:p>
    <w:p w14:paraId="435C8F60">
      <w:pPr>
        <w:jc w:val="both"/>
        <w:rPr>
          <w:sz w:val="28"/>
          <w:szCs w:val="28"/>
        </w:rPr>
      </w:pPr>
      <w:r>
        <w:rPr>
          <w:sz w:val="28"/>
          <w:szCs w:val="28"/>
        </w:rPr>
        <w:t>- семье ведению,</w:t>
      </w:r>
      <w:r>
        <w:rPr>
          <w:spacing w:val="-6"/>
          <w:sz w:val="28"/>
          <w:szCs w:val="28"/>
        </w:rPr>
        <w:t xml:space="preserve"> </w:t>
      </w:r>
      <w:r>
        <w:rPr>
          <w:sz w:val="28"/>
          <w:szCs w:val="28"/>
        </w:rPr>
        <w:t>на</w:t>
      </w:r>
      <w:r>
        <w:rPr>
          <w:spacing w:val="-6"/>
          <w:sz w:val="28"/>
          <w:szCs w:val="28"/>
        </w:rPr>
        <w:t xml:space="preserve"> </w:t>
      </w:r>
      <w:r>
        <w:rPr>
          <w:sz w:val="28"/>
          <w:szCs w:val="28"/>
        </w:rPr>
        <w:t>основании</w:t>
      </w:r>
      <w:r>
        <w:rPr>
          <w:spacing w:val="-5"/>
          <w:sz w:val="28"/>
          <w:szCs w:val="28"/>
        </w:rPr>
        <w:t xml:space="preserve"> </w:t>
      </w:r>
      <w:r>
        <w:rPr>
          <w:sz w:val="28"/>
          <w:szCs w:val="28"/>
        </w:rPr>
        <w:t>методического</w:t>
      </w:r>
      <w:r>
        <w:rPr>
          <w:spacing w:val="-6"/>
          <w:sz w:val="28"/>
          <w:szCs w:val="28"/>
        </w:rPr>
        <w:t xml:space="preserve"> </w:t>
      </w:r>
      <w:r>
        <w:rPr>
          <w:sz w:val="28"/>
          <w:szCs w:val="28"/>
        </w:rPr>
        <w:t>пособия</w:t>
      </w:r>
      <w:r>
        <w:rPr>
          <w:spacing w:val="-3"/>
          <w:sz w:val="28"/>
          <w:szCs w:val="28"/>
        </w:rPr>
        <w:t xml:space="preserve"> </w:t>
      </w:r>
      <w:r>
        <w:rPr>
          <w:sz w:val="28"/>
          <w:szCs w:val="28"/>
        </w:rPr>
        <w:t>Л.В.</w:t>
      </w:r>
      <w:r>
        <w:rPr>
          <w:spacing w:val="-6"/>
          <w:sz w:val="28"/>
          <w:szCs w:val="28"/>
        </w:rPr>
        <w:t xml:space="preserve"> </w:t>
      </w:r>
      <w:r>
        <w:rPr>
          <w:sz w:val="28"/>
          <w:szCs w:val="28"/>
        </w:rPr>
        <w:t>Карцевой</w:t>
      </w:r>
      <w:r>
        <w:rPr>
          <w:spacing w:val="-3"/>
          <w:sz w:val="28"/>
          <w:szCs w:val="28"/>
        </w:rPr>
        <w:t xml:space="preserve"> </w:t>
      </w:r>
      <w:r>
        <w:rPr>
          <w:sz w:val="28"/>
          <w:szCs w:val="28"/>
        </w:rPr>
        <w:t>«Семье ведение: учебно-методическое</w:t>
      </w:r>
      <w:r>
        <w:rPr>
          <w:spacing w:val="-3"/>
          <w:sz w:val="28"/>
          <w:szCs w:val="28"/>
        </w:rPr>
        <w:t xml:space="preserve"> </w:t>
      </w:r>
      <w:r>
        <w:rPr>
          <w:sz w:val="28"/>
          <w:szCs w:val="28"/>
        </w:rPr>
        <w:t>пособие</w:t>
      </w:r>
      <w:r>
        <w:rPr>
          <w:spacing w:val="-6"/>
          <w:sz w:val="28"/>
          <w:szCs w:val="28"/>
        </w:rPr>
        <w:t xml:space="preserve"> </w:t>
      </w:r>
      <w:r>
        <w:rPr>
          <w:sz w:val="28"/>
          <w:szCs w:val="28"/>
        </w:rPr>
        <w:t>для дошкольных образовательных учреждений» (образовательная область: социально-коммуникативное развитие).</w:t>
      </w:r>
    </w:p>
    <w:p w14:paraId="1F1AB27E">
      <w:pPr>
        <w:jc w:val="both"/>
        <w:rPr>
          <w:sz w:val="28"/>
          <w:szCs w:val="28"/>
        </w:rPr>
      </w:pPr>
      <w:r>
        <w:rPr>
          <w:spacing w:val="-2"/>
          <w:sz w:val="28"/>
          <w:szCs w:val="28"/>
        </w:rPr>
        <w:t>формированию</w:t>
      </w:r>
      <w:r>
        <w:rPr>
          <w:sz w:val="28"/>
          <w:szCs w:val="28"/>
        </w:rPr>
        <w:tab/>
      </w:r>
      <w:r>
        <w:rPr>
          <w:spacing w:val="-4"/>
          <w:sz w:val="28"/>
          <w:szCs w:val="28"/>
        </w:rPr>
        <w:t>основ</w:t>
      </w:r>
      <w:r>
        <w:rPr>
          <w:sz w:val="28"/>
          <w:szCs w:val="28"/>
        </w:rPr>
        <w:tab/>
      </w:r>
      <w:r>
        <w:rPr>
          <w:spacing w:val="-2"/>
          <w:sz w:val="28"/>
          <w:szCs w:val="28"/>
        </w:rPr>
        <w:t>безопасности</w:t>
      </w:r>
      <w:r>
        <w:rPr>
          <w:sz w:val="28"/>
          <w:szCs w:val="28"/>
        </w:rPr>
        <w:tab/>
      </w:r>
      <w:r>
        <w:rPr>
          <w:spacing w:val="-6"/>
          <w:sz w:val="28"/>
          <w:szCs w:val="28"/>
        </w:rPr>
        <w:t>на</w:t>
      </w:r>
      <w:r>
        <w:rPr>
          <w:sz w:val="28"/>
          <w:szCs w:val="28"/>
        </w:rPr>
        <w:tab/>
      </w:r>
      <w:r>
        <w:rPr>
          <w:spacing w:val="-2"/>
          <w:sz w:val="28"/>
          <w:szCs w:val="28"/>
        </w:rPr>
        <w:t>дорогах,</w:t>
      </w:r>
      <w:r>
        <w:rPr>
          <w:sz w:val="28"/>
          <w:szCs w:val="28"/>
        </w:rPr>
        <w:tab/>
      </w:r>
      <w:r>
        <w:rPr>
          <w:spacing w:val="-2"/>
          <w:sz w:val="28"/>
          <w:szCs w:val="28"/>
        </w:rPr>
        <w:t>“Конспекты</w:t>
      </w:r>
      <w:r>
        <w:rPr>
          <w:sz w:val="28"/>
          <w:szCs w:val="28"/>
        </w:rPr>
        <w:tab/>
      </w:r>
      <w:r>
        <w:rPr>
          <w:spacing w:val="-2"/>
          <w:sz w:val="28"/>
          <w:szCs w:val="28"/>
        </w:rPr>
        <w:t>занятий</w:t>
      </w:r>
      <w:r>
        <w:rPr>
          <w:sz w:val="28"/>
          <w:szCs w:val="28"/>
        </w:rPr>
        <w:tab/>
      </w:r>
      <w:r>
        <w:rPr>
          <w:spacing w:val="-6"/>
          <w:sz w:val="28"/>
          <w:szCs w:val="28"/>
        </w:rPr>
        <w:t>по</w:t>
      </w:r>
      <w:r>
        <w:rPr>
          <w:sz w:val="28"/>
          <w:szCs w:val="28"/>
        </w:rPr>
        <w:tab/>
      </w:r>
      <w:r>
        <w:rPr>
          <w:spacing w:val="-2"/>
          <w:sz w:val="28"/>
          <w:szCs w:val="28"/>
        </w:rPr>
        <w:t>обучению</w:t>
      </w:r>
      <w:r>
        <w:rPr>
          <w:sz w:val="28"/>
          <w:szCs w:val="28"/>
        </w:rPr>
        <w:tab/>
      </w:r>
      <w:r>
        <w:rPr>
          <w:spacing w:val="-2"/>
          <w:sz w:val="28"/>
          <w:szCs w:val="28"/>
        </w:rPr>
        <w:t>детей</w:t>
      </w:r>
      <w:r>
        <w:rPr>
          <w:sz w:val="28"/>
          <w:szCs w:val="28"/>
        </w:rPr>
        <w:tab/>
      </w:r>
      <w:r>
        <w:rPr>
          <w:spacing w:val="-10"/>
          <w:sz w:val="28"/>
          <w:szCs w:val="28"/>
        </w:rPr>
        <w:t>в</w:t>
      </w:r>
      <w:r>
        <w:rPr>
          <w:sz w:val="28"/>
          <w:szCs w:val="28"/>
        </w:rPr>
        <w:tab/>
      </w:r>
      <w:r>
        <w:rPr>
          <w:spacing w:val="-2"/>
          <w:sz w:val="28"/>
          <w:szCs w:val="28"/>
        </w:rPr>
        <w:t xml:space="preserve">дошкольных </w:t>
      </w:r>
      <w:r>
        <w:rPr>
          <w:sz w:val="28"/>
          <w:szCs w:val="28"/>
        </w:rPr>
        <w:t>образовательных</w:t>
      </w:r>
      <w:r>
        <w:rPr>
          <w:spacing w:val="26"/>
          <w:sz w:val="28"/>
          <w:szCs w:val="28"/>
        </w:rPr>
        <w:t xml:space="preserve">  </w:t>
      </w:r>
      <w:r>
        <w:rPr>
          <w:sz w:val="28"/>
          <w:szCs w:val="28"/>
        </w:rPr>
        <w:t>организациях</w:t>
      </w:r>
      <w:r>
        <w:rPr>
          <w:spacing w:val="24"/>
          <w:sz w:val="28"/>
          <w:szCs w:val="28"/>
        </w:rPr>
        <w:t xml:space="preserve">  </w:t>
      </w:r>
      <w:r>
        <w:rPr>
          <w:sz w:val="28"/>
          <w:szCs w:val="28"/>
        </w:rPr>
        <w:t>правилам</w:t>
      </w:r>
      <w:r>
        <w:rPr>
          <w:spacing w:val="24"/>
          <w:sz w:val="28"/>
          <w:szCs w:val="28"/>
        </w:rPr>
        <w:t xml:space="preserve">  </w:t>
      </w:r>
      <w:r>
        <w:rPr>
          <w:sz w:val="28"/>
          <w:szCs w:val="28"/>
        </w:rPr>
        <w:t>безопасного</w:t>
      </w:r>
      <w:r>
        <w:rPr>
          <w:spacing w:val="25"/>
          <w:sz w:val="28"/>
          <w:szCs w:val="28"/>
        </w:rPr>
        <w:t xml:space="preserve">  </w:t>
      </w:r>
      <w:r>
        <w:rPr>
          <w:sz w:val="28"/>
          <w:szCs w:val="28"/>
        </w:rPr>
        <w:t>поведения</w:t>
      </w:r>
      <w:r>
        <w:rPr>
          <w:spacing w:val="24"/>
          <w:sz w:val="28"/>
          <w:szCs w:val="28"/>
        </w:rPr>
        <w:t xml:space="preserve">  </w:t>
      </w:r>
      <w:r>
        <w:rPr>
          <w:sz w:val="28"/>
          <w:szCs w:val="28"/>
        </w:rPr>
        <w:t>на</w:t>
      </w:r>
      <w:r>
        <w:rPr>
          <w:spacing w:val="25"/>
          <w:sz w:val="28"/>
          <w:szCs w:val="28"/>
        </w:rPr>
        <w:t xml:space="preserve">  </w:t>
      </w:r>
      <w:r>
        <w:rPr>
          <w:sz w:val="28"/>
          <w:szCs w:val="28"/>
        </w:rPr>
        <w:t>дорогах”.</w:t>
      </w:r>
      <w:r>
        <w:rPr>
          <w:spacing w:val="25"/>
          <w:sz w:val="28"/>
          <w:szCs w:val="28"/>
        </w:rPr>
        <w:t xml:space="preserve">  </w:t>
      </w:r>
      <w:r>
        <w:rPr>
          <w:sz w:val="28"/>
          <w:szCs w:val="28"/>
        </w:rPr>
        <w:t>Авт.-сост.:</w:t>
      </w:r>
      <w:r>
        <w:rPr>
          <w:spacing w:val="25"/>
          <w:sz w:val="28"/>
          <w:szCs w:val="28"/>
        </w:rPr>
        <w:t xml:space="preserve">  </w:t>
      </w:r>
      <w:r>
        <w:rPr>
          <w:sz w:val="28"/>
          <w:szCs w:val="28"/>
        </w:rPr>
        <w:t>Г.А.Вафина,</w:t>
      </w:r>
      <w:r>
        <w:rPr>
          <w:spacing w:val="24"/>
          <w:sz w:val="28"/>
          <w:szCs w:val="28"/>
        </w:rPr>
        <w:t xml:space="preserve">  </w:t>
      </w:r>
      <w:r>
        <w:rPr>
          <w:spacing w:val="-2"/>
          <w:sz w:val="28"/>
          <w:szCs w:val="28"/>
        </w:rPr>
        <w:t xml:space="preserve">А.Г.Зарипова, </w:t>
      </w:r>
      <w:r>
        <w:rPr>
          <w:sz w:val="28"/>
          <w:szCs w:val="28"/>
        </w:rPr>
        <w:t>А.Г.Зворыкина, А.А.Мухамадиярова, С.А.Хрустова.-Казань: Фолиант, 2020.-144 с. (образовательная область: социально- коммуникативное развитие).</w:t>
      </w:r>
    </w:p>
    <w:p w14:paraId="1543E978">
      <w:pPr>
        <w:jc w:val="both"/>
        <w:rPr>
          <w:sz w:val="28"/>
          <w:szCs w:val="28"/>
        </w:rPr>
      </w:pPr>
      <w:r>
        <w:rPr>
          <w:sz w:val="28"/>
          <w:szCs w:val="28"/>
        </w:rPr>
        <w:t xml:space="preserve">           Реализация учебного плана обеспечивает развитие личности детей дошкольного возраста в различных видах детской деятельности с учетом их возрастных, индивидуальных психологических и физиологических особенностей. Допускается осуществлять образовательную деятельность на игровой площадке во время прогулки. Объем</w:t>
      </w:r>
      <w:r>
        <w:rPr>
          <w:spacing w:val="26"/>
          <w:sz w:val="28"/>
          <w:szCs w:val="28"/>
        </w:rPr>
        <w:t xml:space="preserve">  </w:t>
      </w:r>
      <w:r>
        <w:rPr>
          <w:sz w:val="28"/>
          <w:szCs w:val="28"/>
        </w:rPr>
        <w:t>нагрузки</w:t>
      </w:r>
      <w:r>
        <w:rPr>
          <w:spacing w:val="27"/>
          <w:sz w:val="28"/>
          <w:szCs w:val="28"/>
        </w:rPr>
        <w:t xml:space="preserve">  </w:t>
      </w:r>
      <w:r>
        <w:rPr>
          <w:sz w:val="28"/>
          <w:szCs w:val="28"/>
        </w:rPr>
        <w:t>на</w:t>
      </w:r>
      <w:r>
        <w:rPr>
          <w:spacing w:val="27"/>
          <w:sz w:val="28"/>
          <w:szCs w:val="28"/>
        </w:rPr>
        <w:t xml:space="preserve">  </w:t>
      </w:r>
      <w:r>
        <w:rPr>
          <w:sz w:val="28"/>
          <w:szCs w:val="28"/>
        </w:rPr>
        <w:t>образовательную</w:t>
      </w:r>
      <w:r>
        <w:rPr>
          <w:spacing w:val="27"/>
          <w:sz w:val="28"/>
          <w:szCs w:val="28"/>
        </w:rPr>
        <w:t xml:space="preserve">  </w:t>
      </w:r>
      <w:r>
        <w:rPr>
          <w:sz w:val="28"/>
          <w:szCs w:val="28"/>
        </w:rPr>
        <w:t>деятельность</w:t>
      </w:r>
      <w:r>
        <w:rPr>
          <w:spacing w:val="27"/>
          <w:sz w:val="28"/>
          <w:szCs w:val="28"/>
        </w:rPr>
        <w:t xml:space="preserve">  </w:t>
      </w:r>
      <w:r>
        <w:rPr>
          <w:sz w:val="28"/>
          <w:szCs w:val="28"/>
        </w:rPr>
        <w:t>определен</w:t>
      </w:r>
      <w:r>
        <w:rPr>
          <w:spacing w:val="27"/>
          <w:sz w:val="28"/>
          <w:szCs w:val="28"/>
        </w:rPr>
        <w:t xml:space="preserve">  </w:t>
      </w:r>
      <w:r>
        <w:rPr>
          <w:sz w:val="28"/>
          <w:szCs w:val="28"/>
        </w:rPr>
        <w:t>в</w:t>
      </w:r>
      <w:r>
        <w:rPr>
          <w:spacing w:val="31"/>
          <w:sz w:val="28"/>
          <w:szCs w:val="28"/>
        </w:rPr>
        <w:t xml:space="preserve">  </w:t>
      </w:r>
      <w:r>
        <w:rPr>
          <w:sz w:val="28"/>
          <w:szCs w:val="28"/>
        </w:rPr>
        <w:t>соответствии</w:t>
      </w:r>
      <w:r>
        <w:rPr>
          <w:spacing w:val="27"/>
          <w:sz w:val="28"/>
          <w:szCs w:val="28"/>
        </w:rPr>
        <w:t xml:space="preserve">  </w:t>
      </w:r>
      <w:r>
        <w:rPr>
          <w:sz w:val="28"/>
          <w:szCs w:val="28"/>
        </w:rPr>
        <w:t>Санитарные</w:t>
      </w:r>
      <w:r>
        <w:rPr>
          <w:spacing w:val="28"/>
          <w:sz w:val="28"/>
          <w:szCs w:val="28"/>
        </w:rPr>
        <w:t xml:space="preserve">  </w:t>
      </w:r>
      <w:r>
        <w:rPr>
          <w:sz w:val="28"/>
          <w:szCs w:val="28"/>
        </w:rPr>
        <w:t>правила</w:t>
      </w:r>
      <w:r>
        <w:rPr>
          <w:spacing w:val="26"/>
          <w:sz w:val="28"/>
          <w:szCs w:val="28"/>
        </w:rPr>
        <w:t xml:space="preserve">  </w:t>
      </w:r>
      <w:r>
        <w:rPr>
          <w:sz w:val="28"/>
          <w:szCs w:val="28"/>
        </w:rPr>
        <w:t>СП</w:t>
      </w:r>
      <w:r>
        <w:rPr>
          <w:spacing w:val="28"/>
          <w:sz w:val="28"/>
          <w:szCs w:val="28"/>
        </w:rPr>
        <w:t xml:space="preserve">  </w:t>
      </w:r>
      <w:r>
        <w:rPr>
          <w:sz w:val="28"/>
          <w:szCs w:val="28"/>
        </w:rPr>
        <w:t>2.4.3648-</w:t>
      </w:r>
      <w:r>
        <w:rPr>
          <w:spacing w:val="-5"/>
          <w:sz w:val="28"/>
          <w:szCs w:val="28"/>
        </w:rPr>
        <w:t>20</w:t>
      </w:r>
    </w:p>
    <w:p w14:paraId="2F386BB4">
      <w:pPr>
        <w:jc w:val="both"/>
        <w:rPr>
          <w:sz w:val="28"/>
          <w:szCs w:val="28"/>
        </w:rPr>
      </w:pPr>
      <w:r>
        <w:rPr>
          <w:sz w:val="28"/>
          <w:szCs w:val="28"/>
        </w:rPr>
        <w:t>«Санитарно-эпидемиологические требования к организациям воспитания и обучения, отдыха и оздоровления детей и молодёжи», утверждённые</w:t>
      </w:r>
      <w:r>
        <w:rPr>
          <w:spacing w:val="40"/>
          <w:sz w:val="28"/>
          <w:szCs w:val="28"/>
        </w:rPr>
        <w:t xml:space="preserve"> </w:t>
      </w:r>
      <w:r>
        <w:rPr>
          <w:sz w:val="28"/>
          <w:szCs w:val="28"/>
        </w:rPr>
        <w:t>Постановлением</w:t>
      </w:r>
      <w:r>
        <w:rPr>
          <w:spacing w:val="40"/>
          <w:sz w:val="28"/>
          <w:szCs w:val="28"/>
        </w:rPr>
        <w:t xml:space="preserve"> </w:t>
      </w:r>
      <w:r>
        <w:rPr>
          <w:sz w:val="28"/>
          <w:szCs w:val="28"/>
        </w:rPr>
        <w:t>Главного</w:t>
      </w:r>
      <w:r>
        <w:rPr>
          <w:spacing w:val="40"/>
          <w:sz w:val="28"/>
          <w:szCs w:val="28"/>
        </w:rPr>
        <w:t xml:space="preserve"> </w:t>
      </w:r>
      <w:r>
        <w:rPr>
          <w:sz w:val="28"/>
          <w:szCs w:val="28"/>
        </w:rPr>
        <w:t>государственного</w:t>
      </w:r>
      <w:r>
        <w:rPr>
          <w:spacing w:val="40"/>
          <w:sz w:val="28"/>
          <w:szCs w:val="28"/>
        </w:rPr>
        <w:t xml:space="preserve"> </w:t>
      </w:r>
      <w:r>
        <w:rPr>
          <w:sz w:val="28"/>
          <w:szCs w:val="28"/>
        </w:rPr>
        <w:t>санитарного</w:t>
      </w:r>
      <w:r>
        <w:rPr>
          <w:spacing w:val="40"/>
          <w:sz w:val="28"/>
          <w:szCs w:val="28"/>
        </w:rPr>
        <w:t xml:space="preserve"> </w:t>
      </w:r>
      <w:r>
        <w:rPr>
          <w:sz w:val="28"/>
          <w:szCs w:val="28"/>
        </w:rPr>
        <w:t>врача</w:t>
      </w:r>
      <w:r>
        <w:rPr>
          <w:spacing w:val="40"/>
          <w:sz w:val="28"/>
          <w:szCs w:val="28"/>
        </w:rPr>
        <w:t xml:space="preserve"> </w:t>
      </w:r>
      <w:r>
        <w:rPr>
          <w:sz w:val="28"/>
          <w:szCs w:val="28"/>
        </w:rPr>
        <w:t>Российской</w:t>
      </w:r>
      <w:r>
        <w:rPr>
          <w:spacing w:val="40"/>
          <w:sz w:val="28"/>
          <w:szCs w:val="28"/>
        </w:rPr>
        <w:t xml:space="preserve"> </w:t>
      </w:r>
      <w:r>
        <w:rPr>
          <w:sz w:val="28"/>
          <w:szCs w:val="28"/>
        </w:rPr>
        <w:t>Федерации</w:t>
      </w:r>
      <w:r>
        <w:rPr>
          <w:spacing w:val="40"/>
          <w:sz w:val="28"/>
          <w:szCs w:val="28"/>
        </w:rPr>
        <w:t xml:space="preserve"> </w:t>
      </w:r>
      <w:r>
        <w:rPr>
          <w:sz w:val="28"/>
          <w:szCs w:val="28"/>
        </w:rPr>
        <w:t>от</w:t>
      </w:r>
      <w:r>
        <w:rPr>
          <w:spacing w:val="40"/>
          <w:sz w:val="28"/>
          <w:szCs w:val="28"/>
        </w:rPr>
        <w:t xml:space="preserve"> </w:t>
      </w:r>
      <w:r>
        <w:rPr>
          <w:sz w:val="28"/>
          <w:szCs w:val="28"/>
        </w:rPr>
        <w:t>28</w:t>
      </w:r>
      <w:r>
        <w:rPr>
          <w:spacing w:val="40"/>
          <w:sz w:val="28"/>
          <w:szCs w:val="28"/>
        </w:rPr>
        <w:t xml:space="preserve"> </w:t>
      </w:r>
      <w:r>
        <w:rPr>
          <w:sz w:val="28"/>
          <w:szCs w:val="28"/>
        </w:rPr>
        <w:t>января</w:t>
      </w:r>
      <w:r>
        <w:rPr>
          <w:spacing w:val="40"/>
          <w:sz w:val="28"/>
          <w:szCs w:val="28"/>
        </w:rPr>
        <w:t xml:space="preserve"> </w:t>
      </w:r>
      <w:r>
        <w:rPr>
          <w:sz w:val="28"/>
          <w:szCs w:val="28"/>
        </w:rPr>
        <w:t>2021</w:t>
      </w:r>
      <w:r>
        <w:rPr>
          <w:spacing w:val="40"/>
          <w:sz w:val="28"/>
          <w:szCs w:val="28"/>
        </w:rPr>
        <w:t xml:space="preserve"> </w:t>
      </w:r>
      <w:r>
        <w:rPr>
          <w:sz w:val="28"/>
          <w:szCs w:val="28"/>
        </w:rPr>
        <w:t xml:space="preserve">года </w:t>
      </w:r>
      <w:r>
        <w:rPr>
          <w:spacing w:val="-5"/>
          <w:sz w:val="28"/>
          <w:szCs w:val="28"/>
        </w:rPr>
        <w:t>№28</w:t>
      </w:r>
    </w:p>
    <w:p w14:paraId="2288ADF6">
      <w:pPr>
        <w:jc w:val="both"/>
        <w:rPr>
          <w:sz w:val="28"/>
          <w:szCs w:val="28"/>
        </w:rPr>
      </w:pPr>
    </w:p>
    <w:tbl>
      <w:tblPr>
        <w:tblStyle w:val="38"/>
        <w:tblW w:w="141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85"/>
        <w:gridCol w:w="3298"/>
        <w:gridCol w:w="7050"/>
      </w:tblGrid>
      <w:tr w14:paraId="44B39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70867A79">
            <w:pPr>
              <w:spacing w:line="276" w:lineRule="auto"/>
              <w:jc w:val="center"/>
              <w:rPr>
                <w:sz w:val="28"/>
                <w:szCs w:val="28"/>
                <w:lang w:val="en-US"/>
              </w:rPr>
            </w:pP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7215786D">
            <w:pPr>
              <w:spacing w:line="276" w:lineRule="auto"/>
              <w:jc w:val="center"/>
              <w:rPr>
                <w:sz w:val="28"/>
                <w:szCs w:val="28"/>
                <w:lang w:val="en-US"/>
              </w:rPr>
            </w:pPr>
            <w:r>
              <w:rPr>
                <w:spacing w:val="-2"/>
                <w:sz w:val="28"/>
                <w:szCs w:val="28"/>
                <w:lang w:val="en-US"/>
              </w:rPr>
              <w:t>Продолжите</w:t>
            </w:r>
            <w:r>
              <w:rPr>
                <w:sz w:val="28"/>
                <w:szCs w:val="28"/>
                <w:lang w:val="en-US"/>
              </w:rPr>
              <w:t>льность</w:t>
            </w:r>
            <w:r>
              <w:rPr>
                <w:spacing w:val="-17"/>
                <w:sz w:val="28"/>
                <w:szCs w:val="28"/>
                <w:lang w:val="en-US"/>
              </w:rPr>
              <w:t xml:space="preserve"> </w:t>
            </w:r>
            <w:r>
              <w:rPr>
                <w:sz w:val="28"/>
                <w:szCs w:val="28"/>
                <w:lang w:val="en-US"/>
              </w:rPr>
              <w:t>ООД</w:t>
            </w:r>
          </w:p>
        </w:tc>
        <w:tc>
          <w:tcPr>
            <w:tcW w:w="7050" w:type="dxa"/>
            <w:tcBorders>
              <w:top w:val="single" w:color="000000" w:sz="4" w:space="0"/>
              <w:left w:val="single" w:color="000000" w:sz="4" w:space="0"/>
              <w:bottom w:val="single" w:color="000000" w:sz="4" w:space="0"/>
              <w:right w:val="single" w:color="000000" w:sz="4" w:space="0"/>
            </w:tcBorders>
          </w:tcPr>
          <w:p w14:paraId="3CB9F332">
            <w:pPr>
              <w:spacing w:line="276" w:lineRule="auto"/>
              <w:jc w:val="center"/>
              <w:rPr>
                <w:sz w:val="28"/>
                <w:szCs w:val="28"/>
                <w:lang w:val="ru-RU"/>
              </w:rPr>
            </w:pPr>
            <w:r>
              <w:rPr>
                <w:spacing w:val="-2"/>
                <w:sz w:val="28"/>
                <w:szCs w:val="28"/>
                <w:lang w:val="ru-RU"/>
              </w:rPr>
              <w:t>Максимально</w:t>
            </w:r>
            <w:r>
              <w:rPr>
                <w:sz w:val="28"/>
                <w:szCs w:val="28"/>
                <w:lang w:val="ru-RU"/>
              </w:rPr>
              <w:tab/>
            </w:r>
            <w:r>
              <w:rPr>
                <w:spacing w:val="-2"/>
                <w:sz w:val="28"/>
                <w:szCs w:val="28"/>
                <w:lang w:val="ru-RU"/>
              </w:rPr>
              <w:t>допустимый</w:t>
            </w:r>
            <w:r>
              <w:rPr>
                <w:sz w:val="28"/>
                <w:szCs w:val="28"/>
                <w:lang w:val="ru-RU"/>
              </w:rPr>
              <w:tab/>
            </w:r>
            <w:r>
              <w:rPr>
                <w:spacing w:val="-2"/>
                <w:sz w:val="28"/>
                <w:szCs w:val="28"/>
                <w:lang w:val="ru-RU"/>
              </w:rPr>
              <w:t xml:space="preserve">объём </w:t>
            </w:r>
            <w:r>
              <w:rPr>
                <w:sz w:val="28"/>
                <w:szCs w:val="28"/>
                <w:lang w:val="ru-RU"/>
              </w:rPr>
              <w:t xml:space="preserve">образовательной нагрузки в первой половине </w:t>
            </w:r>
            <w:r>
              <w:rPr>
                <w:spacing w:val="-4"/>
                <w:sz w:val="28"/>
                <w:szCs w:val="28"/>
                <w:lang w:val="ru-RU"/>
              </w:rPr>
              <w:t>дня</w:t>
            </w:r>
          </w:p>
        </w:tc>
      </w:tr>
      <w:tr w14:paraId="78EF1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3F4B0118">
            <w:pPr>
              <w:spacing w:line="276" w:lineRule="auto"/>
              <w:jc w:val="center"/>
              <w:rPr>
                <w:sz w:val="28"/>
                <w:szCs w:val="28"/>
                <w:lang w:val="en-US"/>
              </w:rPr>
            </w:pPr>
            <w:r>
              <w:rPr>
                <w:sz w:val="28"/>
                <w:szCs w:val="28"/>
                <w:lang w:val="en-US"/>
              </w:rPr>
              <w:t>Группа</w:t>
            </w:r>
            <w:r>
              <w:rPr>
                <w:spacing w:val="-7"/>
                <w:sz w:val="28"/>
                <w:szCs w:val="28"/>
                <w:lang w:val="en-US"/>
              </w:rPr>
              <w:t xml:space="preserve"> </w:t>
            </w:r>
            <w:r>
              <w:rPr>
                <w:spacing w:val="-2"/>
                <w:sz w:val="28"/>
                <w:szCs w:val="28"/>
                <w:lang w:val="en-US"/>
              </w:rPr>
              <w:t>раннего</w:t>
            </w:r>
            <w:r>
              <w:rPr>
                <w:sz w:val="28"/>
                <w:szCs w:val="28"/>
                <w:lang w:val="ru-RU"/>
              </w:rPr>
              <w:t xml:space="preserve"> </w:t>
            </w:r>
            <w:r>
              <w:rPr>
                <w:spacing w:val="-2"/>
                <w:sz w:val="28"/>
                <w:szCs w:val="28"/>
                <w:lang w:val="en-US"/>
              </w:rPr>
              <w:t>развития</w:t>
            </w:r>
          </w:p>
        </w:tc>
        <w:tc>
          <w:tcPr>
            <w:tcW w:w="3298" w:type="dxa"/>
            <w:tcBorders>
              <w:top w:val="single" w:color="000000" w:sz="4" w:space="0"/>
              <w:left w:val="single" w:color="000000" w:sz="4" w:space="0"/>
              <w:bottom w:val="single" w:color="000000" w:sz="4" w:space="0"/>
              <w:right w:val="single" w:color="000000" w:sz="4" w:space="0"/>
            </w:tcBorders>
          </w:tcPr>
          <w:p w14:paraId="3B75D0D5">
            <w:pPr>
              <w:spacing w:line="276" w:lineRule="auto"/>
              <w:jc w:val="center"/>
              <w:rPr>
                <w:sz w:val="28"/>
                <w:szCs w:val="28"/>
                <w:lang w:val="en-US"/>
              </w:rPr>
            </w:pPr>
            <w:r>
              <w:rPr>
                <w:sz w:val="28"/>
                <w:szCs w:val="28"/>
                <w:lang w:val="en-US"/>
              </w:rPr>
              <w:t>10</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31D9506C">
            <w:pPr>
              <w:spacing w:line="276" w:lineRule="auto"/>
              <w:jc w:val="center"/>
              <w:rPr>
                <w:sz w:val="28"/>
                <w:szCs w:val="28"/>
                <w:lang w:val="en-US"/>
              </w:rPr>
            </w:pPr>
            <w:r>
              <w:rPr>
                <w:sz w:val="28"/>
                <w:szCs w:val="28"/>
                <w:lang w:val="ru-RU"/>
              </w:rPr>
              <w:t>Н</w:t>
            </w:r>
            <w:r>
              <w:rPr>
                <w:sz w:val="28"/>
                <w:szCs w:val="28"/>
                <w:lang w:val="en-US"/>
              </w:rPr>
              <w:t>е</w:t>
            </w:r>
            <w:r>
              <w:rPr>
                <w:spacing w:val="-6"/>
                <w:sz w:val="28"/>
                <w:szCs w:val="28"/>
                <w:lang w:val="en-US"/>
              </w:rPr>
              <w:t xml:space="preserve"> </w:t>
            </w:r>
            <w:r>
              <w:rPr>
                <w:sz w:val="28"/>
                <w:szCs w:val="28"/>
                <w:lang w:val="en-US"/>
              </w:rPr>
              <w:t>превышает</w:t>
            </w:r>
            <w:r>
              <w:rPr>
                <w:spacing w:val="-4"/>
                <w:sz w:val="28"/>
                <w:szCs w:val="28"/>
                <w:lang w:val="en-US"/>
              </w:rPr>
              <w:t xml:space="preserve"> </w:t>
            </w:r>
            <w:r>
              <w:rPr>
                <w:sz w:val="28"/>
                <w:szCs w:val="28"/>
                <w:lang w:val="en-US"/>
              </w:rPr>
              <w:t>20</w:t>
            </w:r>
            <w:r>
              <w:rPr>
                <w:spacing w:val="-6"/>
                <w:sz w:val="28"/>
                <w:szCs w:val="28"/>
                <w:lang w:val="en-US"/>
              </w:rPr>
              <w:t xml:space="preserve"> </w:t>
            </w:r>
            <w:r>
              <w:rPr>
                <w:spacing w:val="-2"/>
                <w:sz w:val="28"/>
                <w:szCs w:val="28"/>
                <w:lang w:val="en-US"/>
              </w:rPr>
              <w:t>минут</w:t>
            </w:r>
          </w:p>
        </w:tc>
      </w:tr>
      <w:tr w14:paraId="16EAA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089054D8">
            <w:pPr>
              <w:spacing w:line="276" w:lineRule="auto"/>
              <w:jc w:val="center"/>
              <w:rPr>
                <w:sz w:val="28"/>
                <w:szCs w:val="28"/>
                <w:lang w:val="en-US"/>
              </w:rPr>
            </w:pPr>
            <w:r>
              <w:rPr>
                <w:sz w:val="28"/>
                <w:szCs w:val="28"/>
                <w:lang w:val="en-US"/>
              </w:rPr>
              <w:t>1</w:t>
            </w:r>
            <w:r>
              <w:rPr>
                <w:spacing w:val="-7"/>
                <w:sz w:val="28"/>
                <w:szCs w:val="28"/>
                <w:lang w:val="en-US"/>
              </w:rPr>
              <w:t xml:space="preserve"> </w:t>
            </w:r>
            <w:r>
              <w:rPr>
                <w:sz w:val="28"/>
                <w:szCs w:val="28"/>
                <w:lang w:val="en-US"/>
              </w:rPr>
              <w:t>младшая</w:t>
            </w:r>
            <w:r>
              <w:rPr>
                <w:spacing w:val="-6"/>
                <w:sz w:val="28"/>
                <w:szCs w:val="28"/>
                <w:lang w:val="en-US"/>
              </w:rPr>
              <w:t xml:space="preserve"> </w:t>
            </w: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241398CB">
            <w:pPr>
              <w:spacing w:line="276" w:lineRule="auto"/>
              <w:jc w:val="center"/>
              <w:rPr>
                <w:sz w:val="28"/>
                <w:szCs w:val="28"/>
                <w:lang w:val="en-US"/>
              </w:rPr>
            </w:pPr>
            <w:r>
              <w:rPr>
                <w:sz w:val="28"/>
                <w:szCs w:val="28"/>
                <w:lang w:val="en-US"/>
              </w:rPr>
              <w:t>10</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1ED971AD">
            <w:pPr>
              <w:spacing w:line="276" w:lineRule="auto"/>
              <w:jc w:val="center"/>
              <w:rPr>
                <w:sz w:val="28"/>
                <w:szCs w:val="28"/>
                <w:lang w:val="en-US"/>
              </w:rPr>
            </w:pPr>
            <w:r>
              <w:rPr>
                <w:sz w:val="28"/>
                <w:szCs w:val="28"/>
                <w:lang w:val="ru-RU"/>
              </w:rPr>
              <w:t>Н</w:t>
            </w:r>
            <w:r>
              <w:rPr>
                <w:sz w:val="28"/>
                <w:szCs w:val="28"/>
                <w:lang w:val="en-US"/>
              </w:rPr>
              <w:t>е</w:t>
            </w:r>
            <w:r>
              <w:rPr>
                <w:spacing w:val="-7"/>
                <w:sz w:val="28"/>
                <w:szCs w:val="28"/>
                <w:lang w:val="en-US"/>
              </w:rPr>
              <w:t xml:space="preserve"> </w:t>
            </w:r>
            <w:r>
              <w:rPr>
                <w:sz w:val="28"/>
                <w:szCs w:val="28"/>
                <w:lang w:val="en-US"/>
              </w:rPr>
              <w:t>превышает</w:t>
            </w:r>
            <w:r>
              <w:rPr>
                <w:spacing w:val="-3"/>
                <w:sz w:val="28"/>
                <w:szCs w:val="28"/>
                <w:lang w:val="en-US"/>
              </w:rPr>
              <w:t xml:space="preserve"> </w:t>
            </w:r>
            <w:r>
              <w:rPr>
                <w:sz w:val="28"/>
                <w:szCs w:val="28"/>
                <w:lang w:val="en-US"/>
              </w:rPr>
              <w:t>20</w:t>
            </w:r>
            <w:r>
              <w:rPr>
                <w:spacing w:val="-6"/>
                <w:sz w:val="28"/>
                <w:szCs w:val="28"/>
                <w:lang w:val="en-US"/>
              </w:rPr>
              <w:t xml:space="preserve"> </w:t>
            </w:r>
            <w:r>
              <w:rPr>
                <w:spacing w:val="-2"/>
                <w:sz w:val="28"/>
                <w:szCs w:val="28"/>
                <w:lang w:val="en-US"/>
              </w:rPr>
              <w:t>минут</w:t>
            </w:r>
          </w:p>
        </w:tc>
      </w:tr>
      <w:tr w14:paraId="1F5FD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437E2108">
            <w:pPr>
              <w:spacing w:line="276" w:lineRule="auto"/>
              <w:jc w:val="center"/>
              <w:rPr>
                <w:sz w:val="28"/>
                <w:szCs w:val="28"/>
                <w:lang w:val="en-US"/>
              </w:rPr>
            </w:pPr>
            <w:r>
              <w:rPr>
                <w:sz w:val="28"/>
                <w:szCs w:val="28"/>
                <w:lang w:val="en-US"/>
              </w:rPr>
              <w:t>2</w:t>
            </w:r>
            <w:r>
              <w:rPr>
                <w:spacing w:val="-7"/>
                <w:sz w:val="28"/>
                <w:szCs w:val="28"/>
                <w:lang w:val="en-US"/>
              </w:rPr>
              <w:t xml:space="preserve"> </w:t>
            </w:r>
            <w:r>
              <w:rPr>
                <w:sz w:val="28"/>
                <w:szCs w:val="28"/>
                <w:lang w:val="en-US"/>
              </w:rPr>
              <w:t>младшая</w:t>
            </w:r>
            <w:r>
              <w:rPr>
                <w:spacing w:val="-6"/>
                <w:sz w:val="28"/>
                <w:szCs w:val="28"/>
                <w:lang w:val="en-US"/>
              </w:rPr>
              <w:t xml:space="preserve"> </w:t>
            </w: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58C60F4A">
            <w:pPr>
              <w:spacing w:line="276" w:lineRule="auto"/>
              <w:jc w:val="center"/>
              <w:rPr>
                <w:sz w:val="28"/>
                <w:szCs w:val="28"/>
                <w:lang w:val="en-US"/>
              </w:rPr>
            </w:pPr>
            <w:r>
              <w:rPr>
                <w:sz w:val="28"/>
                <w:szCs w:val="28"/>
                <w:lang w:val="en-US"/>
              </w:rPr>
              <w:t>15</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41456C7D">
            <w:pPr>
              <w:spacing w:line="276" w:lineRule="auto"/>
              <w:jc w:val="center"/>
              <w:rPr>
                <w:sz w:val="28"/>
                <w:szCs w:val="28"/>
                <w:lang w:val="en-US"/>
              </w:rPr>
            </w:pPr>
            <w:r>
              <w:rPr>
                <w:sz w:val="28"/>
                <w:szCs w:val="28"/>
                <w:lang w:val="ru-RU"/>
              </w:rPr>
              <w:t>Н</w:t>
            </w:r>
            <w:r>
              <w:rPr>
                <w:sz w:val="28"/>
                <w:szCs w:val="28"/>
                <w:lang w:val="en-US"/>
              </w:rPr>
              <w:t>е</w:t>
            </w:r>
            <w:r>
              <w:rPr>
                <w:spacing w:val="-7"/>
                <w:sz w:val="28"/>
                <w:szCs w:val="28"/>
                <w:lang w:val="en-US"/>
              </w:rPr>
              <w:t xml:space="preserve"> </w:t>
            </w:r>
            <w:r>
              <w:rPr>
                <w:sz w:val="28"/>
                <w:szCs w:val="28"/>
                <w:lang w:val="en-US"/>
              </w:rPr>
              <w:t>превышает</w:t>
            </w:r>
            <w:r>
              <w:rPr>
                <w:spacing w:val="-4"/>
                <w:sz w:val="28"/>
                <w:szCs w:val="28"/>
                <w:lang w:val="en-US"/>
              </w:rPr>
              <w:t xml:space="preserve"> </w:t>
            </w:r>
            <w:r>
              <w:rPr>
                <w:sz w:val="28"/>
                <w:szCs w:val="28"/>
                <w:lang w:val="en-US"/>
              </w:rPr>
              <w:t>30</w:t>
            </w:r>
            <w:r>
              <w:rPr>
                <w:spacing w:val="-6"/>
                <w:sz w:val="28"/>
                <w:szCs w:val="28"/>
                <w:lang w:val="en-US"/>
              </w:rPr>
              <w:t xml:space="preserve"> </w:t>
            </w:r>
            <w:r>
              <w:rPr>
                <w:spacing w:val="-2"/>
                <w:sz w:val="28"/>
                <w:szCs w:val="28"/>
                <w:lang w:val="en-US"/>
              </w:rPr>
              <w:t>минут</w:t>
            </w:r>
          </w:p>
        </w:tc>
      </w:tr>
      <w:tr w14:paraId="174F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3A24D356">
            <w:pPr>
              <w:spacing w:line="276" w:lineRule="auto"/>
              <w:jc w:val="center"/>
              <w:rPr>
                <w:sz w:val="28"/>
                <w:szCs w:val="28"/>
                <w:lang w:val="en-US"/>
              </w:rPr>
            </w:pPr>
            <w:r>
              <w:rPr>
                <w:sz w:val="28"/>
                <w:szCs w:val="28"/>
                <w:lang w:val="ru-RU"/>
              </w:rPr>
              <w:t>С</w:t>
            </w:r>
            <w:r>
              <w:rPr>
                <w:sz w:val="28"/>
                <w:szCs w:val="28"/>
                <w:lang w:val="en-US"/>
              </w:rPr>
              <w:t>редняя</w:t>
            </w:r>
            <w:r>
              <w:rPr>
                <w:spacing w:val="-12"/>
                <w:sz w:val="28"/>
                <w:szCs w:val="28"/>
                <w:lang w:val="en-US"/>
              </w:rPr>
              <w:t xml:space="preserve"> </w:t>
            </w: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31CC5DF0">
            <w:pPr>
              <w:spacing w:line="276" w:lineRule="auto"/>
              <w:jc w:val="center"/>
              <w:rPr>
                <w:sz w:val="28"/>
                <w:szCs w:val="28"/>
                <w:lang w:val="en-US"/>
              </w:rPr>
            </w:pPr>
            <w:r>
              <w:rPr>
                <w:sz w:val="28"/>
                <w:szCs w:val="28"/>
                <w:lang w:val="en-US"/>
              </w:rPr>
              <w:t>20</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083C95E9">
            <w:pPr>
              <w:spacing w:line="276" w:lineRule="auto"/>
              <w:jc w:val="center"/>
              <w:rPr>
                <w:sz w:val="28"/>
                <w:szCs w:val="28"/>
                <w:lang w:val="en-US"/>
              </w:rPr>
            </w:pPr>
            <w:r>
              <w:rPr>
                <w:sz w:val="28"/>
                <w:szCs w:val="28"/>
                <w:lang w:val="ru-RU"/>
              </w:rPr>
              <w:t>Н</w:t>
            </w:r>
            <w:r>
              <w:rPr>
                <w:sz w:val="28"/>
                <w:szCs w:val="28"/>
                <w:lang w:val="en-US"/>
              </w:rPr>
              <w:t>е</w:t>
            </w:r>
            <w:r>
              <w:rPr>
                <w:spacing w:val="-7"/>
                <w:sz w:val="28"/>
                <w:szCs w:val="28"/>
                <w:lang w:val="en-US"/>
              </w:rPr>
              <w:t xml:space="preserve"> </w:t>
            </w:r>
            <w:r>
              <w:rPr>
                <w:sz w:val="28"/>
                <w:szCs w:val="28"/>
                <w:lang w:val="en-US"/>
              </w:rPr>
              <w:t>превышает</w:t>
            </w:r>
            <w:r>
              <w:rPr>
                <w:spacing w:val="-4"/>
                <w:sz w:val="28"/>
                <w:szCs w:val="28"/>
                <w:lang w:val="en-US"/>
              </w:rPr>
              <w:t xml:space="preserve"> </w:t>
            </w:r>
            <w:r>
              <w:rPr>
                <w:sz w:val="28"/>
                <w:szCs w:val="28"/>
                <w:lang w:val="en-US"/>
              </w:rPr>
              <w:t>40</w:t>
            </w:r>
            <w:r>
              <w:rPr>
                <w:spacing w:val="-6"/>
                <w:sz w:val="28"/>
                <w:szCs w:val="28"/>
                <w:lang w:val="en-US"/>
              </w:rPr>
              <w:t xml:space="preserve"> </w:t>
            </w:r>
            <w:r>
              <w:rPr>
                <w:spacing w:val="-2"/>
                <w:sz w:val="28"/>
                <w:szCs w:val="28"/>
                <w:lang w:val="en-US"/>
              </w:rPr>
              <w:t>минут</w:t>
            </w:r>
          </w:p>
        </w:tc>
      </w:tr>
      <w:tr w14:paraId="685D5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6838E762">
            <w:pPr>
              <w:spacing w:line="276" w:lineRule="auto"/>
              <w:jc w:val="center"/>
              <w:rPr>
                <w:sz w:val="28"/>
                <w:szCs w:val="28"/>
                <w:lang w:val="en-US"/>
              </w:rPr>
            </w:pPr>
            <w:r>
              <w:rPr>
                <w:sz w:val="28"/>
                <w:szCs w:val="28"/>
                <w:lang w:val="ru-RU"/>
              </w:rPr>
              <w:t>С</w:t>
            </w:r>
            <w:r>
              <w:rPr>
                <w:sz w:val="28"/>
                <w:szCs w:val="28"/>
                <w:lang w:val="en-US"/>
              </w:rPr>
              <w:t>таршая</w:t>
            </w:r>
            <w:r>
              <w:rPr>
                <w:spacing w:val="-8"/>
                <w:sz w:val="28"/>
                <w:szCs w:val="28"/>
                <w:lang w:val="en-US"/>
              </w:rPr>
              <w:t xml:space="preserve"> </w:t>
            </w: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6A117A95">
            <w:pPr>
              <w:spacing w:line="276" w:lineRule="auto"/>
              <w:jc w:val="center"/>
              <w:rPr>
                <w:sz w:val="28"/>
                <w:szCs w:val="28"/>
                <w:lang w:val="en-US"/>
              </w:rPr>
            </w:pPr>
            <w:r>
              <w:rPr>
                <w:sz w:val="28"/>
                <w:szCs w:val="28"/>
                <w:lang w:val="en-US"/>
              </w:rPr>
              <w:t>25</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3B989A1E">
            <w:pPr>
              <w:spacing w:line="276" w:lineRule="auto"/>
              <w:jc w:val="center"/>
              <w:rPr>
                <w:sz w:val="28"/>
                <w:szCs w:val="28"/>
                <w:lang w:val="en-US"/>
              </w:rPr>
            </w:pPr>
            <w:r>
              <w:rPr>
                <w:sz w:val="28"/>
                <w:szCs w:val="28"/>
                <w:lang w:val="ru-RU"/>
              </w:rPr>
              <w:t>Н</w:t>
            </w:r>
            <w:r>
              <w:rPr>
                <w:sz w:val="28"/>
                <w:szCs w:val="28"/>
                <w:lang w:val="en-US"/>
              </w:rPr>
              <w:t>е</w:t>
            </w:r>
            <w:r>
              <w:rPr>
                <w:spacing w:val="-7"/>
                <w:sz w:val="28"/>
                <w:szCs w:val="28"/>
                <w:lang w:val="en-US"/>
              </w:rPr>
              <w:t xml:space="preserve"> </w:t>
            </w:r>
            <w:r>
              <w:rPr>
                <w:sz w:val="28"/>
                <w:szCs w:val="28"/>
                <w:lang w:val="en-US"/>
              </w:rPr>
              <w:t>превышает</w:t>
            </w:r>
            <w:r>
              <w:rPr>
                <w:spacing w:val="-4"/>
                <w:sz w:val="28"/>
                <w:szCs w:val="28"/>
                <w:lang w:val="en-US"/>
              </w:rPr>
              <w:t xml:space="preserve"> </w:t>
            </w:r>
            <w:r>
              <w:rPr>
                <w:sz w:val="28"/>
                <w:szCs w:val="28"/>
                <w:lang w:val="en-US"/>
              </w:rPr>
              <w:t>75</w:t>
            </w:r>
            <w:r>
              <w:rPr>
                <w:spacing w:val="-6"/>
                <w:sz w:val="28"/>
                <w:szCs w:val="28"/>
                <w:lang w:val="en-US"/>
              </w:rPr>
              <w:t xml:space="preserve"> </w:t>
            </w:r>
            <w:r>
              <w:rPr>
                <w:spacing w:val="-2"/>
                <w:sz w:val="28"/>
                <w:szCs w:val="28"/>
                <w:lang w:val="en-US"/>
              </w:rPr>
              <w:t>минут</w:t>
            </w:r>
          </w:p>
        </w:tc>
      </w:tr>
      <w:tr w14:paraId="4CD2F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3785" w:type="dxa"/>
            <w:tcBorders>
              <w:top w:val="single" w:color="000000" w:sz="4" w:space="0"/>
              <w:left w:val="single" w:color="000000" w:sz="4" w:space="0"/>
              <w:bottom w:val="single" w:color="000000" w:sz="4" w:space="0"/>
              <w:right w:val="single" w:color="000000" w:sz="4" w:space="0"/>
            </w:tcBorders>
          </w:tcPr>
          <w:p w14:paraId="3C92D236">
            <w:pPr>
              <w:spacing w:line="276" w:lineRule="auto"/>
              <w:jc w:val="center"/>
              <w:rPr>
                <w:sz w:val="28"/>
                <w:szCs w:val="28"/>
                <w:lang w:val="en-US"/>
              </w:rPr>
            </w:pPr>
            <w:r>
              <w:rPr>
                <w:spacing w:val="-2"/>
                <w:sz w:val="28"/>
                <w:szCs w:val="28"/>
                <w:lang w:val="ru-RU"/>
              </w:rPr>
              <w:t>П</w:t>
            </w:r>
            <w:r>
              <w:rPr>
                <w:spacing w:val="-2"/>
                <w:sz w:val="28"/>
                <w:szCs w:val="28"/>
                <w:lang w:val="en-US"/>
              </w:rPr>
              <w:t>одготовительная</w:t>
            </w:r>
            <w:r>
              <w:rPr>
                <w:sz w:val="28"/>
                <w:szCs w:val="28"/>
                <w:lang w:val="ru-RU"/>
              </w:rPr>
              <w:t xml:space="preserve"> </w:t>
            </w:r>
            <w:r>
              <w:rPr>
                <w:spacing w:val="-2"/>
                <w:sz w:val="28"/>
                <w:szCs w:val="28"/>
                <w:lang w:val="en-US"/>
              </w:rPr>
              <w:t>группа</w:t>
            </w:r>
          </w:p>
        </w:tc>
        <w:tc>
          <w:tcPr>
            <w:tcW w:w="3298" w:type="dxa"/>
            <w:tcBorders>
              <w:top w:val="single" w:color="000000" w:sz="4" w:space="0"/>
              <w:left w:val="single" w:color="000000" w:sz="4" w:space="0"/>
              <w:bottom w:val="single" w:color="000000" w:sz="4" w:space="0"/>
              <w:right w:val="single" w:color="000000" w:sz="4" w:space="0"/>
            </w:tcBorders>
          </w:tcPr>
          <w:p w14:paraId="67972BF2">
            <w:pPr>
              <w:spacing w:line="276" w:lineRule="auto"/>
              <w:jc w:val="center"/>
              <w:rPr>
                <w:sz w:val="28"/>
                <w:szCs w:val="28"/>
                <w:lang w:val="en-US"/>
              </w:rPr>
            </w:pPr>
            <w:r>
              <w:rPr>
                <w:sz w:val="28"/>
                <w:szCs w:val="28"/>
                <w:lang w:val="en-US"/>
              </w:rPr>
              <w:t>30</w:t>
            </w:r>
            <w:r>
              <w:rPr>
                <w:spacing w:val="-4"/>
                <w:sz w:val="28"/>
                <w:szCs w:val="28"/>
                <w:lang w:val="en-US"/>
              </w:rPr>
              <w:t xml:space="preserve"> мин.</w:t>
            </w:r>
          </w:p>
        </w:tc>
        <w:tc>
          <w:tcPr>
            <w:tcW w:w="7050" w:type="dxa"/>
            <w:tcBorders>
              <w:top w:val="single" w:color="000000" w:sz="4" w:space="0"/>
              <w:left w:val="single" w:color="000000" w:sz="4" w:space="0"/>
              <w:bottom w:val="single" w:color="000000" w:sz="4" w:space="0"/>
              <w:right w:val="single" w:color="000000" w:sz="4" w:space="0"/>
            </w:tcBorders>
          </w:tcPr>
          <w:p w14:paraId="2D7DC3F3">
            <w:pPr>
              <w:spacing w:line="276" w:lineRule="auto"/>
              <w:jc w:val="center"/>
              <w:rPr>
                <w:sz w:val="28"/>
                <w:szCs w:val="28"/>
                <w:lang w:val="en-US"/>
              </w:rPr>
            </w:pPr>
            <w:r>
              <w:rPr>
                <w:sz w:val="28"/>
                <w:szCs w:val="28"/>
                <w:lang w:val="ru-RU"/>
              </w:rPr>
              <w:t>Н</w:t>
            </w:r>
            <w:r>
              <w:rPr>
                <w:sz w:val="28"/>
                <w:szCs w:val="28"/>
                <w:lang w:val="en-US"/>
              </w:rPr>
              <w:t>е</w:t>
            </w:r>
            <w:r>
              <w:rPr>
                <w:spacing w:val="-7"/>
                <w:sz w:val="28"/>
                <w:szCs w:val="28"/>
                <w:lang w:val="en-US"/>
              </w:rPr>
              <w:t xml:space="preserve"> </w:t>
            </w:r>
            <w:r>
              <w:rPr>
                <w:sz w:val="28"/>
                <w:szCs w:val="28"/>
                <w:lang w:val="en-US"/>
              </w:rPr>
              <w:t>превышает</w:t>
            </w:r>
            <w:r>
              <w:rPr>
                <w:spacing w:val="-4"/>
                <w:sz w:val="28"/>
                <w:szCs w:val="28"/>
                <w:lang w:val="en-US"/>
              </w:rPr>
              <w:t xml:space="preserve"> </w:t>
            </w:r>
            <w:r>
              <w:rPr>
                <w:sz w:val="28"/>
                <w:szCs w:val="28"/>
                <w:lang w:val="en-US"/>
              </w:rPr>
              <w:t>90</w:t>
            </w:r>
            <w:r>
              <w:rPr>
                <w:spacing w:val="-6"/>
                <w:sz w:val="28"/>
                <w:szCs w:val="28"/>
                <w:lang w:val="en-US"/>
              </w:rPr>
              <w:t xml:space="preserve"> </w:t>
            </w:r>
            <w:r>
              <w:rPr>
                <w:spacing w:val="-2"/>
                <w:sz w:val="28"/>
                <w:szCs w:val="28"/>
                <w:lang w:val="en-US"/>
              </w:rPr>
              <w:t>минут</w:t>
            </w:r>
          </w:p>
        </w:tc>
      </w:tr>
    </w:tbl>
    <w:p w14:paraId="554EF2E9">
      <w:pPr>
        <w:jc w:val="both"/>
        <w:rPr>
          <w:sz w:val="28"/>
          <w:szCs w:val="28"/>
        </w:rPr>
      </w:pPr>
    </w:p>
    <w:p w14:paraId="50C9C6D6">
      <w:pPr>
        <w:jc w:val="both"/>
        <w:rPr>
          <w:sz w:val="28"/>
          <w:szCs w:val="28"/>
        </w:rPr>
      </w:pPr>
      <w:r>
        <w:rPr>
          <w:sz w:val="28"/>
          <w:szCs w:val="28"/>
        </w:rPr>
        <w:t xml:space="preserve">            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 Организованная образовательная деятельность с детьми старшего дошкольного возраста осуществляется и во второй половине дня после дневного сна.</w:t>
      </w:r>
    </w:p>
    <w:p w14:paraId="2B347BF2">
      <w:pPr>
        <w:jc w:val="both"/>
        <w:rPr>
          <w:sz w:val="28"/>
          <w:szCs w:val="28"/>
        </w:rPr>
      </w:pPr>
      <w:r>
        <w:rPr>
          <w:sz w:val="28"/>
          <w:szCs w:val="28"/>
        </w:rPr>
        <w:t xml:space="preserve">            ООД</w:t>
      </w:r>
      <w:r>
        <w:rPr>
          <w:spacing w:val="24"/>
          <w:sz w:val="28"/>
          <w:szCs w:val="28"/>
        </w:rPr>
        <w:t xml:space="preserve"> </w:t>
      </w:r>
      <w:r>
        <w:rPr>
          <w:sz w:val="28"/>
          <w:szCs w:val="28"/>
        </w:rPr>
        <w:t>по</w:t>
      </w:r>
      <w:r>
        <w:rPr>
          <w:spacing w:val="25"/>
          <w:sz w:val="28"/>
          <w:szCs w:val="28"/>
        </w:rPr>
        <w:t xml:space="preserve"> </w:t>
      </w:r>
      <w:r>
        <w:rPr>
          <w:sz w:val="28"/>
          <w:szCs w:val="28"/>
        </w:rPr>
        <w:t>физкультуре</w:t>
      </w:r>
      <w:r>
        <w:rPr>
          <w:spacing w:val="27"/>
          <w:sz w:val="28"/>
          <w:szCs w:val="28"/>
        </w:rPr>
        <w:t xml:space="preserve"> </w:t>
      </w:r>
      <w:r>
        <w:rPr>
          <w:sz w:val="28"/>
          <w:szCs w:val="28"/>
        </w:rPr>
        <w:t>для</w:t>
      </w:r>
      <w:r>
        <w:rPr>
          <w:spacing w:val="25"/>
          <w:sz w:val="28"/>
          <w:szCs w:val="28"/>
        </w:rPr>
        <w:t xml:space="preserve"> </w:t>
      </w:r>
      <w:r>
        <w:rPr>
          <w:sz w:val="28"/>
          <w:szCs w:val="28"/>
        </w:rPr>
        <w:t>воспитанников</w:t>
      </w:r>
      <w:r>
        <w:rPr>
          <w:spacing w:val="25"/>
          <w:sz w:val="28"/>
          <w:szCs w:val="28"/>
        </w:rPr>
        <w:t xml:space="preserve"> </w:t>
      </w:r>
      <w:r>
        <w:rPr>
          <w:sz w:val="28"/>
          <w:szCs w:val="28"/>
        </w:rPr>
        <w:t>дошкольного</w:t>
      </w:r>
      <w:r>
        <w:rPr>
          <w:spacing w:val="24"/>
          <w:sz w:val="28"/>
          <w:szCs w:val="28"/>
        </w:rPr>
        <w:t xml:space="preserve"> </w:t>
      </w:r>
      <w:r>
        <w:rPr>
          <w:sz w:val="28"/>
          <w:szCs w:val="28"/>
        </w:rPr>
        <w:t>возраста</w:t>
      </w:r>
      <w:r>
        <w:rPr>
          <w:spacing w:val="25"/>
          <w:sz w:val="28"/>
          <w:szCs w:val="28"/>
        </w:rPr>
        <w:t xml:space="preserve"> </w:t>
      </w:r>
      <w:r>
        <w:rPr>
          <w:sz w:val="28"/>
          <w:szCs w:val="28"/>
        </w:rPr>
        <w:t>организуется</w:t>
      </w:r>
      <w:r>
        <w:rPr>
          <w:spacing w:val="25"/>
          <w:sz w:val="28"/>
          <w:szCs w:val="28"/>
        </w:rPr>
        <w:t xml:space="preserve"> </w:t>
      </w:r>
      <w:r>
        <w:rPr>
          <w:sz w:val="28"/>
          <w:szCs w:val="28"/>
        </w:rPr>
        <w:t>3</w:t>
      </w:r>
      <w:r>
        <w:rPr>
          <w:spacing w:val="26"/>
          <w:sz w:val="28"/>
          <w:szCs w:val="28"/>
        </w:rPr>
        <w:t xml:space="preserve"> </w:t>
      </w:r>
      <w:r>
        <w:rPr>
          <w:sz w:val="28"/>
          <w:szCs w:val="28"/>
        </w:rPr>
        <w:t>раза</w:t>
      </w:r>
      <w:r>
        <w:rPr>
          <w:spacing w:val="25"/>
          <w:sz w:val="28"/>
          <w:szCs w:val="28"/>
        </w:rPr>
        <w:t xml:space="preserve"> </w:t>
      </w:r>
      <w:r>
        <w:rPr>
          <w:sz w:val="28"/>
          <w:szCs w:val="28"/>
        </w:rPr>
        <w:t>в</w:t>
      </w:r>
      <w:r>
        <w:rPr>
          <w:spacing w:val="25"/>
          <w:sz w:val="28"/>
          <w:szCs w:val="28"/>
        </w:rPr>
        <w:t xml:space="preserve"> </w:t>
      </w:r>
      <w:r>
        <w:rPr>
          <w:sz w:val="28"/>
          <w:szCs w:val="28"/>
        </w:rPr>
        <w:t>неделю,</w:t>
      </w:r>
      <w:r>
        <w:rPr>
          <w:spacing w:val="25"/>
          <w:sz w:val="28"/>
          <w:szCs w:val="28"/>
        </w:rPr>
        <w:t xml:space="preserve"> </w:t>
      </w:r>
      <w:r>
        <w:rPr>
          <w:sz w:val="28"/>
          <w:szCs w:val="28"/>
        </w:rPr>
        <w:t>с</w:t>
      </w:r>
      <w:r>
        <w:rPr>
          <w:spacing w:val="24"/>
          <w:sz w:val="28"/>
          <w:szCs w:val="28"/>
        </w:rPr>
        <w:t xml:space="preserve"> </w:t>
      </w:r>
      <w:r>
        <w:rPr>
          <w:sz w:val="28"/>
          <w:szCs w:val="28"/>
        </w:rPr>
        <w:t>детьми</w:t>
      </w:r>
      <w:r>
        <w:rPr>
          <w:spacing w:val="25"/>
          <w:sz w:val="28"/>
          <w:szCs w:val="28"/>
        </w:rPr>
        <w:t xml:space="preserve"> </w:t>
      </w:r>
      <w:r>
        <w:rPr>
          <w:sz w:val="28"/>
          <w:szCs w:val="28"/>
        </w:rPr>
        <w:t>четвертого</w:t>
      </w:r>
      <w:r>
        <w:rPr>
          <w:spacing w:val="27"/>
          <w:sz w:val="28"/>
          <w:szCs w:val="28"/>
        </w:rPr>
        <w:t xml:space="preserve"> </w:t>
      </w:r>
      <w:r>
        <w:rPr>
          <w:spacing w:val="-4"/>
          <w:sz w:val="28"/>
          <w:szCs w:val="28"/>
        </w:rPr>
        <w:t xml:space="preserve">года </w:t>
      </w:r>
      <w:r>
        <w:rPr>
          <w:sz w:val="28"/>
          <w:szCs w:val="28"/>
        </w:rPr>
        <w:t>жизни - в групповом помещении или в физкультурном зале. Длительность занятий по физическому развитию зависит от возраста детей.</w:t>
      </w:r>
    </w:p>
    <w:p w14:paraId="1783BD2C">
      <w:pPr>
        <w:jc w:val="both"/>
        <w:rPr>
          <w:sz w:val="28"/>
          <w:szCs w:val="28"/>
        </w:rPr>
      </w:pPr>
      <w:r>
        <w:rPr>
          <w:sz w:val="28"/>
          <w:szCs w:val="28"/>
        </w:rPr>
        <w:t xml:space="preserve">             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 спортивных упражнений. Работа по физическому развитию проводится с учетом здоровья детей при постоянном контроле со стороны медицинского работника.</w:t>
      </w:r>
    </w:p>
    <w:p w14:paraId="33FCF4B0">
      <w:pPr>
        <w:jc w:val="both"/>
        <w:rPr>
          <w:sz w:val="28"/>
          <w:szCs w:val="28"/>
        </w:rPr>
      </w:pPr>
    </w:p>
    <w:p w14:paraId="2E6E86FD">
      <w:pPr>
        <w:jc w:val="center"/>
        <w:rPr>
          <w:b/>
          <w:sz w:val="28"/>
          <w:szCs w:val="28"/>
        </w:rPr>
      </w:pPr>
    </w:p>
    <w:p w14:paraId="0A43C428">
      <w:pPr>
        <w:jc w:val="center"/>
        <w:rPr>
          <w:b/>
          <w:sz w:val="28"/>
          <w:szCs w:val="28"/>
        </w:rPr>
      </w:pPr>
      <w:r>
        <w:rPr>
          <w:b/>
          <w:sz w:val="28"/>
          <w:szCs w:val="28"/>
        </w:rPr>
        <w:t>Объем и содержание образовательной деятельности с воспитанниками дошкольного</w:t>
      </w:r>
      <w:r>
        <w:rPr>
          <w:b/>
          <w:spacing w:val="-6"/>
          <w:sz w:val="28"/>
          <w:szCs w:val="28"/>
        </w:rPr>
        <w:t xml:space="preserve"> </w:t>
      </w:r>
      <w:r>
        <w:rPr>
          <w:b/>
          <w:sz w:val="28"/>
          <w:szCs w:val="28"/>
        </w:rPr>
        <w:t>возраста по</w:t>
      </w:r>
      <w:r>
        <w:rPr>
          <w:b/>
          <w:spacing w:val="-8"/>
          <w:sz w:val="28"/>
          <w:szCs w:val="28"/>
        </w:rPr>
        <w:t xml:space="preserve"> </w:t>
      </w:r>
      <w:r>
        <w:rPr>
          <w:b/>
          <w:sz w:val="28"/>
          <w:szCs w:val="28"/>
        </w:rPr>
        <w:t>освоению</w:t>
      </w:r>
      <w:r>
        <w:rPr>
          <w:b/>
          <w:spacing w:val="-9"/>
          <w:sz w:val="28"/>
          <w:szCs w:val="28"/>
        </w:rPr>
        <w:t xml:space="preserve"> </w:t>
      </w:r>
      <w:r>
        <w:rPr>
          <w:b/>
          <w:sz w:val="28"/>
          <w:szCs w:val="28"/>
        </w:rPr>
        <w:t>Основной</w:t>
      </w:r>
      <w:r>
        <w:rPr>
          <w:b/>
          <w:spacing w:val="-9"/>
          <w:sz w:val="28"/>
          <w:szCs w:val="28"/>
        </w:rPr>
        <w:t xml:space="preserve"> </w:t>
      </w:r>
      <w:r>
        <w:rPr>
          <w:b/>
          <w:sz w:val="28"/>
          <w:szCs w:val="28"/>
        </w:rPr>
        <w:t>образовательной программы ДОУ на неделю</w:t>
      </w:r>
    </w:p>
    <w:p w14:paraId="64C8D931">
      <w:pPr>
        <w:jc w:val="center"/>
        <w:rPr>
          <w:b/>
          <w:sz w:val="28"/>
          <w:szCs w:val="28"/>
        </w:rPr>
      </w:pPr>
    </w:p>
    <w:p w14:paraId="53A2CD3D">
      <w:pPr>
        <w:jc w:val="both"/>
        <w:rPr>
          <w:sz w:val="28"/>
          <w:szCs w:val="28"/>
        </w:rPr>
      </w:pPr>
    </w:p>
    <w:tbl>
      <w:tblPr>
        <w:tblStyle w:val="38"/>
        <w:tblpPr w:leftFromText="180" w:rightFromText="180" w:vertAnchor="text" w:horzAnchor="page" w:tblpX="2914" w:tblpY="51"/>
        <w:tblW w:w="114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3994"/>
        <w:gridCol w:w="1276"/>
        <w:gridCol w:w="1276"/>
        <w:gridCol w:w="1275"/>
        <w:gridCol w:w="2977"/>
      </w:tblGrid>
      <w:tr w14:paraId="0AB74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679" w:type="dxa"/>
          </w:tcPr>
          <w:p w14:paraId="5157A71A">
            <w:pPr>
              <w:spacing w:line="237" w:lineRule="auto"/>
              <w:ind w:left="115" w:right="85" w:firstLine="52"/>
              <w:rPr>
                <w:b/>
                <w:sz w:val="24"/>
                <w:lang w:val="en-US"/>
              </w:rPr>
            </w:pPr>
            <w:r>
              <w:rPr>
                <w:b/>
                <w:spacing w:val="-10"/>
                <w:sz w:val="24"/>
                <w:lang w:val="en-US"/>
              </w:rPr>
              <w:t xml:space="preserve">№ </w:t>
            </w:r>
            <w:r>
              <w:rPr>
                <w:b/>
                <w:spacing w:val="-4"/>
                <w:sz w:val="24"/>
                <w:lang w:val="en-US"/>
              </w:rPr>
              <w:t>п/п</w:t>
            </w:r>
          </w:p>
        </w:tc>
        <w:tc>
          <w:tcPr>
            <w:tcW w:w="3994" w:type="dxa"/>
          </w:tcPr>
          <w:p w14:paraId="2AB274A0">
            <w:pPr>
              <w:spacing w:before="1" w:line="232" w:lineRule="auto"/>
              <w:ind w:left="128" w:right="102"/>
              <w:jc w:val="center"/>
              <w:rPr>
                <w:b/>
                <w:sz w:val="24"/>
                <w:lang w:val="en-US"/>
              </w:rPr>
            </w:pPr>
            <w:r>
              <w:rPr>
                <w:b/>
                <w:sz w:val="24"/>
                <w:lang w:val="en-US"/>
              </w:rPr>
              <w:t>Виды</w:t>
            </w:r>
            <w:r>
              <w:rPr>
                <w:b/>
                <w:spacing w:val="-15"/>
                <w:sz w:val="24"/>
                <w:lang w:val="en-US"/>
              </w:rPr>
              <w:t xml:space="preserve"> </w:t>
            </w:r>
            <w:r>
              <w:rPr>
                <w:b/>
                <w:sz w:val="24"/>
                <w:lang w:val="en-US"/>
              </w:rPr>
              <w:t xml:space="preserve">организованной </w:t>
            </w:r>
            <w:r>
              <w:rPr>
                <w:b/>
                <w:spacing w:val="-2"/>
                <w:sz w:val="24"/>
                <w:lang w:val="en-US"/>
              </w:rPr>
              <w:t>образовательной деятельности</w:t>
            </w:r>
          </w:p>
        </w:tc>
        <w:tc>
          <w:tcPr>
            <w:tcW w:w="1276" w:type="dxa"/>
          </w:tcPr>
          <w:p w14:paraId="1B30F259">
            <w:pPr>
              <w:spacing w:line="267" w:lineRule="exact"/>
              <w:ind w:left="19" w:right="2"/>
              <w:jc w:val="center"/>
              <w:rPr>
                <w:b/>
                <w:sz w:val="24"/>
                <w:lang w:val="en-US"/>
              </w:rPr>
            </w:pPr>
            <w:r>
              <w:rPr>
                <w:b/>
                <w:spacing w:val="-10"/>
                <w:sz w:val="24"/>
                <w:lang w:val="en-US"/>
              </w:rPr>
              <w:t>2</w:t>
            </w:r>
          </w:p>
          <w:p w14:paraId="3FCDFA1A">
            <w:pPr>
              <w:spacing w:before="6" w:line="266" w:lineRule="exact"/>
              <w:ind w:left="19" w:right="5"/>
              <w:jc w:val="center"/>
              <w:rPr>
                <w:b/>
                <w:sz w:val="24"/>
                <w:lang w:val="en-US"/>
              </w:rPr>
            </w:pPr>
            <w:r>
              <w:rPr>
                <w:b/>
                <w:spacing w:val="-2"/>
                <w:sz w:val="24"/>
                <w:lang w:val="en-US"/>
              </w:rPr>
              <w:t>младшая группа</w:t>
            </w:r>
          </w:p>
        </w:tc>
        <w:tc>
          <w:tcPr>
            <w:tcW w:w="1276" w:type="dxa"/>
          </w:tcPr>
          <w:p w14:paraId="5C009302">
            <w:pPr>
              <w:spacing w:line="237" w:lineRule="auto"/>
              <w:ind w:left="273" w:right="213" w:hanging="53"/>
              <w:rPr>
                <w:b/>
                <w:sz w:val="24"/>
                <w:lang w:val="en-US"/>
              </w:rPr>
            </w:pPr>
            <w:r>
              <w:rPr>
                <w:b/>
                <w:spacing w:val="-2"/>
                <w:sz w:val="24"/>
                <w:lang w:val="ru-RU"/>
              </w:rPr>
              <w:t>С</w:t>
            </w:r>
            <w:r>
              <w:rPr>
                <w:b/>
                <w:spacing w:val="-2"/>
                <w:sz w:val="24"/>
                <w:lang w:val="en-US"/>
              </w:rPr>
              <w:t>редн</w:t>
            </w:r>
            <w:r>
              <w:rPr>
                <w:b/>
                <w:spacing w:val="-2"/>
                <w:sz w:val="24"/>
                <w:lang w:val="ru-RU"/>
              </w:rPr>
              <w:t>я</w:t>
            </w:r>
            <w:r>
              <w:rPr>
                <w:b/>
                <w:spacing w:val="-2"/>
                <w:sz w:val="24"/>
                <w:lang w:val="en-US"/>
              </w:rPr>
              <w:t>я группа</w:t>
            </w:r>
          </w:p>
        </w:tc>
        <w:tc>
          <w:tcPr>
            <w:tcW w:w="1275" w:type="dxa"/>
          </w:tcPr>
          <w:p w14:paraId="1D148C38">
            <w:pPr>
              <w:spacing w:line="237" w:lineRule="auto"/>
              <w:ind w:left="324" w:hanging="87"/>
              <w:rPr>
                <w:b/>
                <w:sz w:val="24"/>
                <w:lang w:val="en-US"/>
              </w:rPr>
            </w:pPr>
            <w:r>
              <w:rPr>
                <w:b/>
                <w:spacing w:val="-4"/>
                <w:sz w:val="24"/>
                <w:lang w:val="ru-RU"/>
              </w:rPr>
              <w:t>С</w:t>
            </w:r>
            <w:r>
              <w:rPr>
                <w:b/>
                <w:spacing w:val="-4"/>
                <w:sz w:val="24"/>
                <w:lang w:val="en-US"/>
              </w:rPr>
              <w:t xml:space="preserve">таршая </w:t>
            </w:r>
            <w:r>
              <w:rPr>
                <w:b/>
                <w:spacing w:val="-2"/>
                <w:sz w:val="24"/>
                <w:lang w:val="en-US"/>
              </w:rPr>
              <w:t>группа</w:t>
            </w:r>
          </w:p>
        </w:tc>
        <w:tc>
          <w:tcPr>
            <w:tcW w:w="2977" w:type="dxa"/>
          </w:tcPr>
          <w:p w14:paraId="385407AD">
            <w:pPr>
              <w:spacing w:line="237" w:lineRule="auto"/>
              <w:ind w:left="108" w:right="75"/>
              <w:rPr>
                <w:b/>
                <w:sz w:val="24"/>
                <w:lang w:val="en-US"/>
              </w:rPr>
            </w:pPr>
            <w:r>
              <w:rPr>
                <w:b/>
                <w:spacing w:val="-2"/>
                <w:sz w:val="24"/>
                <w:lang w:val="ru-RU"/>
              </w:rPr>
              <w:t>П</w:t>
            </w:r>
            <w:r>
              <w:rPr>
                <w:b/>
                <w:spacing w:val="-2"/>
                <w:sz w:val="24"/>
                <w:lang w:val="en-US"/>
              </w:rPr>
              <w:t xml:space="preserve">одготовительная </w:t>
            </w:r>
            <w:r>
              <w:rPr>
                <w:b/>
                <w:sz w:val="24"/>
                <w:lang w:val="en-US"/>
              </w:rPr>
              <w:t>к школе группа</w:t>
            </w:r>
          </w:p>
        </w:tc>
      </w:tr>
      <w:tr w14:paraId="1ABC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9" w:type="dxa"/>
            <w:vMerge w:val="restart"/>
          </w:tcPr>
          <w:p w14:paraId="3552A3C9">
            <w:pPr>
              <w:spacing w:line="270" w:lineRule="exact"/>
              <w:ind w:left="115"/>
              <w:rPr>
                <w:b/>
                <w:sz w:val="24"/>
                <w:lang w:val="en-US"/>
              </w:rPr>
            </w:pPr>
            <w:r>
              <w:rPr>
                <w:b/>
                <w:spacing w:val="-5"/>
                <w:sz w:val="24"/>
                <w:lang w:val="en-US"/>
              </w:rPr>
              <w:t>1.</w:t>
            </w:r>
          </w:p>
        </w:tc>
        <w:tc>
          <w:tcPr>
            <w:tcW w:w="3994" w:type="dxa"/>
          </w:tcPr>
          <w:p w14:paraId="3E62146F">
            <w:pPr>
              <w:spacing w:line="270" w:lineRule="exact"/>
              <w:ind w:left="112"/>
              <w:rPr>
                <w:b/>
                <w:sz w:val="24"/>
                <w:lang w:val="en-US"/>
              </w:rPr>
            </w:pPr>
            <w:r>
              <w:rPr>
                <w:b/>
                <w:sz w:val="24"/>
                <w:lang w:val="en-US"/>
              </w:rPr>
              <w:t>Речевое</w:t>
            </w:r>
            <w:r>
              <w:rPr>
                <w:b/>
                <w:spacing w:val="-3"/>
                <w:sz w:val="24"/>
                <w:lang w:val="en-US"/>
              </w:rPr>
              <w:t xml:space="preserve"> </w:t>
            </w:r>
            <w:r>
              <w:rPr>
                <w:b/>
                <w:spacing w:val="-2"/>
                <w:sz w:val="24"/>
                <w:lang w:val="en-US"/>
              </w:rPr>
              <w:t>развитие</w:t>
            </w:r>
          </w:p>
        </w:tc>
        <w:tc>
          <w:tcPr>
            <w:tcW w:w="1276" w:type="dxa"/>
          </w:tcPr>
          <w:p w14:paraId="53B6CBED">
            <w:pPr>
              <w:spacing w:line="270" w:lineRule="exact"/>
              <w:ind w:left="19" w:right="2"/>
              <w:jc w:val="center"/>
              <w:rPr>
                <w:b/>
                <w:sz w:val="24"/>
                <w:lang w:val="en-US"/>
              </w:rPr>
            </w:pPr>
            <w:r>
              <w:rPr>
                <w:b/>
                <w:spacing w:val="-10"/>
                <w:sz w:val="24"/>
                <w:lang w:val="en-US"/>
              </w:rPr>
              <w:t>1</w:t>
            </w:r>
          </w:p>
        </w:tc>
        <w:tc>
          <w:tcPr>
            <w:tcW w:w="1276" w:type="dxa"/>
          </w:tcPr>
          <w:p w14:paraId="26BA28A1">
            <w:pPr>
              <w:spacing w:line="270" w:lineRule="exact"/>
              <w:ind w:left="7" w:right="2"/>
              <w:jc w:val="center"/>
              <w:rPr>
                <w:b/>
                <w:sz w:val="24"/>
                <w:lang w:val="en-US"/>
              </w:rPr>
            </w:pPr>
            <w:r>
              <w:rPr>
                <w:b/>
                <w:spacing w:val="-10"/>
                <w:sz w:val="24"/>
                <w:lang w:val="en-US"/>
              </w:rPr>
              <w:t>1</w:t>
            </w:r>
          </w:p>
        </w:tc>
        <w:tc>
          <w:tcPr>
            <w:tcW w:w="1275" w:type="dxa"/>
          </w:tcPr>
          <w:p w14:paraId="4EB560AF">
            <w:pPr>
              <w:spacing w:line="270" w:lineRule="exact"/>
              <w:ind w:left="12" w:right="7"/>
              <w:jc w:val="center"/>
              <w:rPr>
                <w:b/>
                <w:sz w:val="24"/>
                <w:lang w:val="ru-RU"/>
              </w:rPr>
            </w:pPr>
            <w:r>
              <w:rPr>
                <w:b/>
                <w:spacing w:val="-10"/>
                <w:sz w:val="24"/>
                <w:lang w:val="ru-RU"/>
              </w:rPr>
              <w:t>4</w:t>
            </w:r>
          </w:p>
        </w:tc>
        <w:tc>
          <w:tcPr>
            <w:tcW w:w="2977" w:type="dxa"/>
          </w:tcPr>
          <w:p w14:paraId="1F4AFC42">
            <w:pPr>
              <w:spacing w:line="270" w:lineRule="exact"/>
              <w:ind w:left="15" w:right="7"/>
              <w:jc w:val="center"/>
              <w:rPr>
                <w:b/>
                <w:sz w:val="24"/>
                <w:lang w:val="ru-RU"/>
              </w:rPr>
            </w:pPr>
            <w:r>
              <w:rPr>
                <w:b/>
                <w:spacing w:val="-10"/>
                <w:sz w:val="24"/>
                <w:lang w:val="ru-RU"/>
              </w:rPr>
              <w:t>4</w:t>
            </w:r>
          </w:p>
        </w:tc>
      </w:tr>
      <w:tr w14:paraId="0A3B3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9" w:type="dxa"/>
            <w:vMerge w:val="continue"/>
            <w:tcBorders>
              <w:top w:val="nil"/>
            </w:tcBorders>
          </w:tcPr>
          <w:p w14:paraId="3FEDBC33">
            <w:pPr>
              <w:rPr>
                <w:rFonts w:asciiTheme="minorHAnsi" w:hAnsiTheme="minorHAnsi" w:eastAsiaTheme="minorHAnsi" w:cstheme="minorBidi"/>
                <w:sz w:val="2"/>
                <w:szCs w:val="2"/>
                <w:lang w:val="en-US"/>
              </w:rPr>
            </w:pPr>
          </w:p>
        </w:tc>
        <w:tc>
          <w:tcPr>
            <w:tcW w:w="3994" w:type="dxa"/>
          </w:tcPr>
          <w:p w14:paraId="1E59C499">
            <w:pPr>
              <w:spacing w:line="265" w:lineRule="exact"/>
              <w:ind w:left="112"/>
              <w:rPr>
                <w:sz w:val="24"/>
                <w:lang w:val="en-US"/>
              </w:rPr>
            </w:pPr>
            <w:r>
              <w:rPr>
                <w:sz w:val="24"/>
                <w:lang w:val="en-US"/>
              </w:rPr>
              <w:t>Развитие</w:t>
            </w:r>
            <w:r>
              <w:rPr>
                <w:spacing w:val="-11"/>
                <w:sz w:val="24"/>
                <w:lang w:val="en-US"/>
              </w:rPr>
              <w:t xml:space="preserve"> </w:t>
            </w:r>
            <w:r>
              <w:rPr>
                <w:spacing w:val="-4"/>
                <w:sz w:val="24"/>
                <w:lang w:val="en-US"/>
              </w:rPr>
              <w:t>речи</w:t>
            </w:r>
          </w:p>
        </w:tc>
        <w:tc>
          <w:tcPr>
            <w:tcW w:w="1276" w:type="dxa"/>
          </w:tcPr>
          <w:p w14:paraId="74D7F3C7">
            <w:pPr>
              <w:spacing w:line="265" w:lineRule="exact"/>
              <w:ind w:left="19" w:right="2"/>
              <w:jc w:val="center"/>
              <w:rPr>
                <w:sz w:val="24"/>
                <w:lang w:val="en-US"/>
              </w:rPr>
            </w:pPr>
            <w:r>
              <w:rPr>
                <w:spacing w:val="-10"/>
                <w:sz w:val="24"/>
                <w:lang w:val="en-US"/>
              </w:rPr>
              <w:t>1</w:t>
            </w:r>
          </w:p>
        </w:tc>
        <w:tc>
          <w:tcPr>
            <w:tcW w:w="1276" w:type="dxa"/>
          </w:tcPr>
          <w:p w14:paraId="1BAFFD1A">
            <w:pPr>
              <w:spacing w:line="265" w:lineRule="exact"/>
              <w:ind w:left="7" w:right="2"/>
              <w:jc w:val="center"/>
              <w:rPr>
                <w:sz w:val="24"/>
                <w:lang w:val="en-US"/>
              </w:rPr>
            </w:pPr>
            <w:r>
              <w:rPr>
                <w:spacing w:val="-10"/>
                <w:sz w:val="24"/>
                <w:lang w:val="en-US"/>
              </w:rPr>
              <w:t>1</w:t>
            </w:r>
          </w:p>
        </w:tc>
        <w:tc>
          <w:tcPr>
            <w:tcW w:w="1275" w:type="dxa"/>
          </w:tcPr>
          <w:p w14:paraId="498D7FD3">
            <w:pPr>
              <w:spacing w:line="265" w:lineRule="exact"/>
              <w:ind w:left="12" w:right="7"/>
              <w:jc w:val="center"/>
              <w:rPr>
                <w:sz w:val="24"/>
                <w:lang w:val="en-US"/>
              </w:rPr>
            </w:pPr>
            <w:r>
              <w:rPr>
                <w:spacing w:val="-10"/>
                <w:sz w:val="24"/>
                <w:lang w:val="en-US"/>
              </w:rPr>
              <w:t>2</w:t>
            </w:r>
          </w:p>
        </w:tc>
        <w:tc>
          <w:tcPr>
            <w:tcW w:w="2977" w:type="dxa"/>
          </w:tcPr>
          <w:p w14:paraId="546D9007">
            <w:pPr>
              <w:spacing w:line="265" w:lineRule="exact"/>
              <w:ind w:left="15" w:right="7"/>
              <w:jc w:val="center"/>
              <w:rPr>
                <w:sz w:val="24"/>
                <w:lang w:val="en-US"/>
              </w:rPr>
            </w:pPr>
            <w:r>
              <w:rPr>
                <w:spacing w:val="-10"/>
                <w:sz w:val="24"/>
                <w:lang w:val="en-US"/>
              </w:rPr>
              <w:t>1</w:t>
            </w:r>
          </w:p>
        </w:tc>
      </w:tr>
      <w:tr w14:paraId="43748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679" w:type="dxa"/>
            <w:vMerge w:val="continue"/>
            <w:tcBorders>
              <w:top w:val="nil"/>
            </w:tcBorders>
          </w:tcPr>
          <w:p w14:paraId="1C9C5F89">
            <w:pPr>
              <w:rPr>
                <w:rFonts w:asciiTheme="minorHAnsi" w:hAnsiTheme="minorHAnsi" w:eastAsiaTheme="minorHAnsi" w:cstheme="minorBidi"/>
                <w:sz w:val="2"/>
                <w:szCs w:val="2"/>
                <w:lang w:val="en-US"/>
              </w:rPr>
            </w:pPr>
          </w:p>
        </w:tc>
        <w:tc>
          <w:tcPr>
            <w:tcW w:w="3994" w:type="dxa"/>
          </w:tcPr>
          <w:p w14:paraId="3609C60A">
            <w:pPr>
              <w:tabs>
                <w:tab w:val="left" w:pos="1758"/>
                <w:tab w:val="left" w:pos="2321"/>
              </w:tabs>
              <w:spacing w:line="274" w:lineRule="exact"/>
              <w:ind w:left="112" w:right="101"/>
              <w:rPr>
                <w:sz w:val="24"/>
                <w:lang w:val="en-US"/>
              </w:rPr>
            </w:pPr>
            <w:r>
              <w:rPr>
                <w:spacing w:val="-2"/>
                <w:sz w:val="24"/>
                <w:lang w:val="en-US"/>
              </w:rPr>
              <w:t>Подготовка</w:t>
            </w:r>
            <w:r>
              <w:rPr>
                <w:sz w:val="24"/>
                <w:lang w:val="en-US"/>
              </w:rPr>
              <w:tab/>
            </w:r>
            <w:r>
              <w:rPr>
                <w:spacing w:val="-10"/>
                <w:sz w:val="24"/>
                <w:lang w:val="en-US"/>
              </w:rPr>
              <w:t>к</w:t>
            </w:r>
            <w:r>
              <w:rPr>
                <w:sz w:val="24"/>
                <w:lang w:val="en-US"/>
              </w:rPr>
              <w:tab/>
            </w:r>
            <w:r>
              <w:rPr>
                <w:spacing w:val="-2"/>
                <w:sz w:val="24"/>
                <w:lang w:val="en-US"/>
              </w:rPr>
              <w:t>обучению грамоте</w:t>
            </w:r>
          </w:p>
        </w:tc>
        <w:tc>
          <w:tcPr>
            <w:tcW w:w="1276" w:type="dxa"/>
          </w:tcPr>
          <w:p w14:paraId="2FFF3B1C">
            <w:pPr>
              <w:spacing w:line="270" w:lineRule="exact"/>
              <w:ind w:left="19" w:right="6"/>
              <w:jc w:val="center"/>
              <w:rPr>
                <w:sz w:val="24"/>
                <w:lang w:val="en-US"/>
              </w:rPr>
            </w:pPr>
            <w:r>
              <w:rPr>
                <w:spacing w:val="-10"/>
                <w:sz w:val="24"/>
                <w:lang w:val="en-US"/>
              </w:rPr>
              <w:t>-</w:t>
            </w:r>
          </w:p>
        </w:tc>
        <w:tc>
          <w:tcPr>
            <w:tcW w:w="1276" w:type="dxa"/>
          </w:tcPr>
          <w:p w14:paraId="6D8B73F7">
            <w:pPr>
              <w:spacing w:line="270" w:lineRule="exact"/>
              <w:ind w:left="7" w:right="6"/>
              <w:jc w:val="center"/>
              <w:rPr>
                <w:sz w:val="24"/>
                <w:lang w:val="en-US"/>
              </w:rPr>
            </w:pPr>
            <w:r>
              <w:rPr>
                <w:spacing w:val="-10"/>
                <w:sz w:val="24"/>
                <w:lang w:val="en-US"/>
              </w:rPr>
              <w:t>-</w:t>
            </w:r>
          </w:p>
        </w:tc>
        <w:tc>
          <w:tcPr>
            <w:tcW w:w="1275" w:type="dxa"/>
          </w:tcPr>
          <w:p w14:paraId="19ECBFEC">
            <w:pPr>
              <w:spacing w:line="270" w:lineRule="exact"/>
              <w:ind w:left="12" w:right="11"/>
              <w:jc w:val="center"/>
              <w:rPr>
                <w:sz w:val="24"/>
                <w:lang w:val="en-US"/>
              </w:rPr>
            </w:pPr>
            <w:r>
              <w:rPr>
                <w:spacing w:val="-10"/>
                <w:sz w:val="24"/>
                <w:lang w:val="en-US"/>
              </w:rPr>
              <w:t>-</w:t>
            </w:r>
          </w:p>
        </w:tc>
        <w:tc>
          <w:tcPr>
            <w:tcW w:w="2977" w:type="dxa"/>
          </w:tcPr>
          <w:p w14:paraId="2A8B7782">
            <w:pPr>
              <w:spacing w:line="270" w:lineRule="exact"/>
              <w:ind w:left="15" w:right="7"/>
              <w:jc w:val="center"/>
              <w:rPr>
                <w:sz w:val="24"/>
                <w:lang w:val="en-US"/>
              </w:rPr>
            </w:pPr>
            <w:r>
              <w:rPr>
                <w:spacing w:val="-10"/>
                <w:sz w:val="24"/>
                <w:lang w:val="en-US"/>
              </w:rPr>
              <w:t>1</w:t>
            </w:r>
          </w:p>
        </w:tc>
      </w:tr>
      <w:tr w14:paraId="7DD63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679" w:type="dxa"/>
            <w:vMerge w:val="continue"/>
            <w:tcBorders>
              <w:top w:val="nil"/>
            </w:tcBorders>
          </w:tcPr>
          <w:p w14:paraId="6882DC76">
            <w:pPr>
              <w:rPr>
                <w:rFonts w:asciiTheme="minorHAnsi" w:hAnsiTheme="minorHAnsi" w:eastAsiaTheme="minorHAnsi" w:cstheme="minorBidi"/>
                <w:sz w:val="2"/>
                <w:szCs w:val="2"/>
                <w:lang w:val="en-US"/>
              </w:rPr>
            </w:pPr>
          </w:p>
        </w:tc>
        <w:tc>
          <w:tcPr>
            <w:tcW w:w="3994" w:type="dxa"/>
          </w:tcPr>
          <w:p w14:paraId="7F507993">
            <w:pPr>
              <w:spacing w:line="253" w:lineRule="exact"/>
              <w:ind w:left="112"/>
              <w:rPr>
                <w:sz w:val="24"/>
                <w:lang w:val="en-US"/>
              </w:rPr>
            </w:pPr>
            <w:r>
              <w:rPr>
                <w:sz w:val="24"/>
                <w:lang w:val="en-US"/>
              </w:rPr>
              <w:t>Обучение</w:t>
            </w:r>
            <w:r>
              <w:rPr>
                <w:spacing w:val="-3"/>
                <w:sz w:val="24"/>
                <w:lang w:val="en-US"/>
              </w:rPr>
              <w:t xml:space="preserve"> </w:t>
            </w:r>
            <w:r>
              <w:rPr>
                <w:sz w:val="24"/>
                <w:lang w:val="en-US"/>
              </w:rPr>
              <w:t>татарскому</w:t>
            </w:r>
            <w:r>
              <w:rPr>
                <w:spacing w:val="-14"/>
                <w:sz w:val="24"/>
                <w:lang w:val="en-US"/>
              </w:rPr>
              <w:t xml:space="preserve"> </w:t>
            </w:r>
            <w:r>
              <w:rPr>
                <w:spacing w:val="-2"/>
                <w:sz w:val="24"/>
                <w:lang w:val="en-US"/>
              </w:rPr>
              <w:t>языку</w:t>
            </w:r>
          </w:p>
        </w:tc>
        <w:tc>
          <w:tcPr>
            <w:tcW w:w="1276" w:type="dxa"/>
          </w:tcPr>
          <w:p w14:paraId="4D54ED05">
            <w:pPr>
              <w:spacing w:line="253" w:lineRule="exact"/>
              <w:ind w:left="19" w:right="6"/>
              <w:jc w:val="center"/>
              <w:rPr>
                <w:sz w:val="24"/>
                <w:lang w:val="en-US"/>
              </w:rPr>
            </w:pPr>
            <w:r>
              <w:rPr>
                <w:spacing w:val="-10"/>
                <w:sz w:val="24"/>
                <w:lang w:val="en-US"/>
              </w:rPr>
              <w:t>-</w:t>
            </w:r>
          </w:p>
        </w:tc>
        <w:tc>
          <w:tcPr>
            <w:tcW w:w="1276" w:type="dxa"/>
          </w:tcPr>
          <w:p w14:paraId="4E15B2F4">
            <w:pPr>
              <w:spacing w:line="253" w:lineRule="exact"/>
              <w:ind w:left="7" w:right="6"/>
              <w:jc w:val="center"/>
              <w:rPr>
                <w:sz w:val="24"/>
                <w:lang w:val="en-US"/>
              </w:rPr>
            </w:pPr>
            <w:r>
              <w:rPr>
                <w:spacing w:val="-10"/>
                <w:sz w:val="24"/>
                <w:lang w:val="en-US"/>
              </w:rPr>
              <w:t>-</w:t>
            </w:r>
          </w:p>
        </w:tc>
        <w:tc>
          <w:tcPr>
            <w:tcW w:w="1275" w:type="dxa"/>
          </w:tcPr>
          <w:p w14:paraId="317F2830">
            <w:pPr>
              <w:spacing w:line="253" w:lineRule="exact"/>
              <w:ind w:left="12" w:right="7"/>
              <w:jc w:val="center"/>
              <w:rPr>
                <w:sz w:val="24"/>
                <w:lang w:val="en-US"/>
              </w:rPr>
            </w:pPr>
            <w:r>
              <w:rPr>
                <w:spacing w:val="-10"/>
                <w:sz w:val="24"/>
                <w:lang w:val="en-US"/>
              </w:rPr>
              <w:t>2</w:t>
            </w:r>
          </w:p>
        </w:tc>
        <w:tc>
          <w:tcPr>
            <w:tcW w:w="2977" w:type="dxa"/>
          </w:tcPr>
          <w:p w14:paraId="76358257">
            <w:pPr>
              <w:spacing w:line="253" w:lineRule="exact"/>
              <w:ind w:left="15" w:right="7"/>
              <w:jc w:val="center"/>
              <w:rPr>
                <w:sz w:val="24"/>
                <w:lang w:val="en-US"/>
              </w:rPr>
            </w:pPr>
            <w:r>
              <w:rPr>
                <w:spacing w:val="-10"/>
                <w:sz w:val="24"/>
                <w:lang w:val="en-US"/>
              </w:rPr>
              <w:t>2</w:t>
            </w:r>
          </w:p>
        </w:tc>
      </w:tr>
      <w:tr w14:paraId="0D12B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9" w:type="dxa"/>
          </w:tcPr>
          <w:p w14:paraId="1E701F55">
            <w:pPr>
              <w:spacing w:line="273" w:lineRule="exact"/>
              <w:ind w:left="115"/>
              <w:rPr>
                <w:b/>
                <w:sz w:val="24"/>
                <w:lang w:val="en-US"/>
              </w:rPr>
            </w:pPr>
            <w:r>
              <w:rPr>
                <w:b/>
                <w:spacing w:val="-10"/>
                <w:sz w:val="24"/>
                <w:lang w:val="en-US"/>
              </w:rPr>
              <w:t>2</w:t>
            </w:r>
          </w:p>
        </w:tc>
        <w:tc>
          <w:tcPr>
            <w:tcW w:w="3994" w:type="dxa"/>
          </w:tcPr>
          <w:p w14:paraId="4E6EC63C">
            <w:pPr>
              <w:spacing w:line="273" w:lineRule="exact"/>
              <w:ind w:left="112"/>
              <w:rPr>
                <w:b/>
                <w:sz w:val="24"/>
                <w:lang w:val="en-US"/>
              </w:rPr>
            </w:pPr>
            <w:r>
              <w:rPr>
                <w:b/>
                <w:sz w:val="24"/>
                <w:lang w:val="en-US"/>
              </w:rPr>
              <w:t>Познавательное</w:t>
            </w:r>
            <w:r>
              <w:rPr>
                <w:b/>
                <w:spacing w:val="47"/>
                <w:sz w:val="24"/>
                <w:lang w:val="en-US"/>
              </w:rPr>
              <w:t xml:space="preserve"> </w:t>
            </w:r>
            <w:r>
              <w:rPr>
                <w:b/>
                <w:spacing w:val="-2"/>
                <w:sz w:val="24"/>
                <w:lang w:val="en-US"/>
              </w:rPr>
              <w:t>развитие</w:t>
            </w:r>
          </w:p>
        </w:tc>
        <w:tc>
          <w:tcPr>
            <w:tcW w:w="1276" w:type="dxa"/>
          </w:tcPr>
          <w:p w14:paraId="0AB7DB25">
            <w:pPr>
              <w:spacing w:line="273" w:lineRule="exact"/>
              <w:ind w:left="19" w:right="2"/>
              <w:jc w:val="center"/>
              <w:rPr>
                <w:b/>
                <w:sz w:val="24"/>
                <w:lang w:val="en-US"/>
              </w:rPr>
            </w:pPr>
            <w:r>
              <w:rPr>
                <w:b/>
                <w:spacing w:val="-10"/>
                <w:sz w:val="24"/>
                <w:lang w:val="en-US"/>
              </w:rPr>
              <w:t>2</w:t>
            </w:r>
          </w:p>
        </w:tc>
        <w:tc>
          <w:tcPr>
            <w:tcW w:w="1276" w:type="dxa"/>
          </w:tcPr>
          <w:p w14:paraId="4A5ECAC5">
            <w:pPr>
              <w:spacing w:line="273" w:lineRule="exact"/>
              <w:ind w:left="7" w:right="2"/>
              <w:jc w:val="center"/>
              <w:rPr>
                <w:b/>
                <w:sz w:val="24"/>
                <w:lang w:val="en-US"/>
              </w:rPr>
            </w:pPr>
            <w:r>
              <w:rPr>
                <w:b/>
                <w:spacing w:val="-10"/>
                <w:sz w:val="24"/>
                <w:lang w:val="en-US"/>
              </w:rPr>
              <w:t>2</w:t>
            </w:r>
          </w:p>
        </w:tc>
        <w:tc>
          <w:tcPr>
            <w:tcW w:w="1275" w:type="dxa"/>
          </w:tcPr>
          <w:p w14:paraId="3195C77A">
            <w:pPr>
              <w:spacing w:line="273" w:lineRule="exact"/>
              <w:ind w:left="12" w:right="7"/>
              <w:jc w:val="center"/>
              <w:rPr>
                <w:b/>
                <w:sz w:val="24"/>
                <w:lang w:val="en-US"/>
              </w:rPr>
            </w:pPr>
            <w:r>
              <w:rPr>
                <w:b/>
                <w:spacing w:val="-10"/>
                <w:sz w:val="24"/>
                <w:lang w:val="en-US"/>
              </w:rPr>
              <w:t>2</w:t>
            </w:r>
          </w:p>
        </w:tc>
        <w:tc>
          <w:tcPr>
            <w:tcW w:w="2977" w:type="dxa"/>
          </w:tcPr>
          <w:p w14:paraId="5A1259FA">
            <w:pPr>
              <w:spacing w:line="273" w:lineRule="exact"/>
              <w:ind w:left="15" w:right="7"/>
              <w:jc w:val="center"/>
              <w:rPr>
                <w:b/>
                <w:sz w:val="24"/>
                <w:lang w:val="en-US"/>
              </w:rPr>
            </w:pPr>
            <w:r>
              <w:rPr>
                <w:b/>
                <w:spacing w:val="-10"/>
                <w:sz w:val="24"/>
                <w:lang w:val="en-US"/>
              </w:rPr>
              <w:t>3</w:t>
            </w:r>
          </w:p>
        </w:tc>
      </w:tr>
      <w:tr w14:paraId="5CEAE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679" w:type="dxa"/>
            <w:vMerge w:val="restart"/>
          </w:tcPr>
          <w:p w14:paraId="2110A30F">
            <w:pPr>
              <w:rPr>
                <w:lang w:val="en-US"/>
              </w:rPr>
            </w:pPr>
          </w:p>
        </w:tc>
        <w:tc>
          <w:tcPr>
            <w:tcW w:w="3994" w:type="dxa"/>
          </w:tcPr>
          <w:p w14:paraId="164C317F">
            <w:pPr>
              <w:ind w:left="112" w:right="276"/>
              <w:rPr>
                <w:sz w:val="24"/>
                <w:lang w:val="en-US"/>
              </w:rPr>
            </w:pPr>
            <w:r>
              <w:rPr>
                <w:sz w:val="24"/>
                <w:lang w:val="en-US"/>
              </w:rPr>
              <w:t>Формирование</w:t>
            </w:r>
            <w:r>
              <w:rPr>
                <w:spacing w:val="-15"/>
                <w:sz w:val="24"/>
                <w:lang w:val="en-US"/>
              </w:rPr>
              <w:t xml:space="preserve"> </w:t>
            </w:r>
            <w:r>
              <w:rPr>
                <w:sz w:val="24"/>
                <w:lang w:val="en-US"/>
              </w:rPr>
              <w:t xml:space="preserve">элементарных </w:t>
            </w:r>
            <w:r>
              <w:rPr>
                <w:spacing w:val="-2"/>
                <w:sz w:val="24"/>
                <w:lang w:val="en-US"/>
              </w:rPr>
              <w:t>математических</w:t>
            </w:r>
          </w:p>
          <w:p w14:paraId="04138DB6">
            <w:pPr>
              <w:spacing w:line="269" w:lineRule="exact"/>
              <w:ind w:left="112"/>
              <w:rPr>
                <w:sz w:val="24"/>
                <w:lang w:val="en-US"/>
              </w:rPr>
            </w:pPr>
            <w:r>
              <w:rPr>
                <w:spacing w:val="-2"/>
                <w:sz w:val="24"/>
                <w:lang w:val="en-US"/>
              </w:rPr>
              <w:t>представлений</w:t>
            </w:r>
          </w:p>
        </w:tc>
        <w:tc>
          <w:tcPr>
            <w:tcW w:w="1276" w:type="dxa"/>
          </w:tcPr>
          <w:p w14:paraId="7D3037E9">
            <w:pPr>
              <w:spacing w:line="265" w:lineRule="exact"/>
              <w:ind w:left="19" w:right="2"/>
              <w:jc w:val="center"/>
              <w:rPr>
                <w:sz w:val="24"/>
                <w:lang w:val="en-US"/>
              </w:rPr>
            </w:pPr>
            <w:r>
              <w:rPr>
                <w:spacing w:val="-10"/>
                <w:sz w:val="24"/>
                <w:lang w:val="en-US"/>
              </w:rPr>
              <w:t>1</w:t>
            </w:r>
          </w:p>
        </w:tc>
        <w:tc>
          <w:tcPr>
            <w:tcW w:w="1276" w:type="dxa"/>
          </w:tcPr>
          <w:p w14:paraId="3DDDD9B5">
            <w:pPr>
              <w:spacing w:line="265" w:lineRule="exact"/>
              <w:ind w:left="7" w:right="2"/>
              <w:jc w:val="center"/>
              <w:rPr>
                <w:sz w:val="24"/>
                <w:lang w:val="en-US"/>
              </w:rPr>
            </w:pPr>
            <w:r>
              <w:rPr>
                <w:spacing w:val="-10"/>
                <w:sz w:val="24"/>
                <w:lang w:val="en-US"/>
              </w:rPr>
              <w:t>1</w:t>
            </w:r>
          </w:p>
        </w:tc>
        <w:tc>
          <w:tcPr>
            <w:tcW w:w="1275" w:type="dxa"/>
          </w:tcPr>
          <w:p w14:paraId="02F5DC89">
            <w:pPr>
              <w:spacing w:line="265" w:lineRule="exact"/>
              <w:ind w:left="12" w:right="7"/>
              <w:jc w:val="center"/>
              <w:rPr>
                <w:sz w:val="24"/>
                <w:lang w:val="en-US"/>
              </w:rPr>
            </w:pPr>
            <w:r>
              <w:rPr>
                <w:spacing w:val="-10"/>
                <w:sz w:val="24"/>
                <w:lang w:val="en-US"/>
              </w:rPr>
              <w:t>1</w:t>
            </w:r>
          </w:p>
        </w:tc>
        <w:tc>
          <w:tcPr>
            <w:tcW w:w="2977" w:type="dxa"/>
          </w:tcPr>
          <w:p w14:paraId="2D1A16D6">
            <w:pPr>
              <w:spacing w:line="265" w:lineRule="exact"/>
              <w:ind w:left="15" w:right="7"/>
              <w:jc w:val="center"/>
              <w:rPr>
                <w:sz w:val="24"/>
                <w:lang w:val="en-US"/>
              </w:rPr>
            </w:pPr>
            <w:r>
              <w:rPr>
                <w:spacing w:val="-10"/>
                <w:sz w:val="24"/>
                <w:lang w:val="en-US"/>
              </w:rPr>
              <w:t>2</w:t>
            </w:r>
          </w:p>
        </w:tc>
      </w:tr>
      <w:tr w14:paraId="41784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79" w:type="dxa"/>
            <w:vMerge w:val="continue"/>
            <w:tcBorders>
              <w:top w:val="nil"/>
            </w:tcBorders>
          </w:tcPr>
          <w:p w14:paraId="3B1B6149">
            <w:pPr>
              <w:rPr>
                <w:rFonts w:asciiTheme="minorHAnsi" w:hAnsiTheme="minorHAnsi" w:eastAsiaTheme="minorHAnsi" w:cstheme="minorBidi"/>
                <w:sz w:val="2"/>
                <w:szCs w:val="2"/>
                <w:lang w:val="en-US"/>
              </w:rPr>
            </w:pPr>
          </w:p>
        </w:tc>
        <w:tc>
          <w:tcPr>
            <w:tcW w:w="3994" w:type="dxa"/>
          </w:tcPr>
          <w:p w14:paraId="247013B9">
            <w:pPr>
              <w:spacing w:line="232" w:lineRule="auto"/>
              <w:ind w:left="112" w:right="670"/>
              <w:rPr>
                <w:sz w:val="24"/>
                <w:lang w:val="en-US"/>
              </w:rPr>
            </w:pPr>
            <w:r>
              <w:rPr>
                <w:sz w:val="24"/>
                <w:lang w:val="en-US"/>
              </w:rPr>
              <w:t>Формирование</w:t>
            </w:r>
            <w:r>
              <w:rPr>
                <w:spacing w:val="-15"/>
                <w:sz w:val="24"/>
                <w:lang w:val="en-US"/>
              </w:rPr>
              <w:t xml:space="preserve"> </w:t>
            </w:r>
            <w:r>
              <w:rPr>
                <w:sz w:val="24"/>
                <w:lang w:val="en-US"/>
              </w:rPr>
              <w:t>целостной картины мира</w:t>
            </w:r>
          </w:p>
        </w:tc>
        <w:tc>
          <w:tcPr>
            <w:tcW w:w="1276" w:type="dxa"/>
          </w:tcPr>
          <w:p w14:paraId="7AB170C0">
            <w:pPr>
              <w:spacing w:line="265" w:lineRule="exact"/>
              <w:ind w:left="19" w:right="2"/>
              <w:jc w:val="center"/>
              <w:rPr>
                <w:sz w:val="24"/>
                <w:lang w:val="en-US"/>
              </w:rPr>
            </w:pPr>
            <w:r>
              <w:rPr>
                <w:spacing w:val="-10"/>
                <w:sz w:val="24"/>
                <w:lang w:val="en-US"/>
              </w:rPr>
              <w:t>1</w:t>
            </w:r>
          </w:p>
        </w:tc>
        <w:tc>
          <w:tcPr>
            <w:tcW w:w="1276" w:type="dxa"/>
          </w:tcPr>
          <w:p w14:paraId="043F8012">
            <w:pPr>
              <w:spacing w:line="265" w:lineRule="exact"/>
              <w:ind w:left="7" w:right="2"/>
              <w:jc w:val="center"/>
              <w:rPr>
                <w:sz w:val="24"/>
                <w:lang w:val="en-US"/>
              </w:rPr>
            </w:pPr>
            <w:r>
              <w:rPr>
                <w:spacing w:val="-10"/>
                <w:sz w:val="24"/>
                <w:lang w:val="en-US"/>
              </w:rPr>
              <w:t>1</w:t>
            </w:r>
          </w:p>
        </w:tc>
        <w:tc>
          <w:tcPr>
            <w:tcW w:w="1275" w:type="dxa"/>
          </w:tcPr>
          <w:p w14:paraId="1320F202">
            <w:pPr>
              <w:spacing w:line="265" w:lineRule="exact"/>
              <w:ind w:left="12" w:right="7"/>
              <w:jc w:val="center"/>
              <w:rPr>
                <w:sz w:val="24"/>
                <w:lang w:val="en-US"/>
              </w:rPr>
            </w:pPr>
            <w:r>
              <w:rPr>
                <w:spacing w:val="-10"/>
                <w:sz w:val="24"/>
                <w:lang w:val="en-US"/>
              </w:rPr>
              <w:t>1</w:t>
            </w:r>
          </w:p>
        </w:tc>
        <w:tc>
          <w:tcPr>
            <w:tcW w:w="2977" w:type="dxa"/>
          </w:tcPr>
          <w:p w14:paraId="71F0E46E">
            <w:pPr>
              <w:spacing w:line="265" w:lineRule="exact"/>
              <w:ind w:left="15" w:right="7"/>
              <w:jc w:val="center"/>
              <w:rPr>
                <w:sz w:val="24"/>
                <w:lang w:val="en-US"/>
              </w:rPr>
            </w:pPr>
            <w:r>
              <w:rPr>
                <w:spacing w:val="-10"/>
                <w:sz w:val="24"/>
                <w:lang w:val="en-US"/>
              </w:rPr>
              <w:t>1</w:t>
            </w:r>
          </w:p>
        </w:tc>
      </w:tr>
    </w:tbl>
    <w:p w14:paraId="7B00F4DA">
      <w:pPr>
        <w:jc w:val="both"/>
        <w:rPr>
          <w:sz w:val="28"/>
          <w:szCs w:val="28"/>
        </w:rPr>
      </w:pPr>
    </w:p>
    <w:p w14:paraId="1BFCF4E3">
      <w:pPr>
        <w:jc w:val="both"/>
        <w:rPr>
          <w:sz w:val="28"/>
          <w:szCs w:val="28"/>
        </w:rPr>
      </w:pPr>
    </w:p>
    <w:p w14:paraId="734BC221">
      <w:pPr>
        <w:widowControl/>
        <w:autoSpaceDE/>
        <w:autoSpaceDN/>
        <w:spacing w:after="160" w:line="259" w:lineRule="auto"/>
        <w:rPr>
          <w:rFonts w:asciiTheme="minorHAnsi" w:hAnsiTheme="minorHAnsi" w:eastAsiaTheme="minorHAnsi" w:cstheme="minorBidi"/>
          <w:kern w:val="2"/>
          <w14:ligatures w14:val="standardContextual"/>
        </w:rPr>
      </w:pPr>
    </w:p>
    <w:tbl>
      <w:tblPr>
        <w:tblStyle w:val="38"/>
        <w:tblpPr w:leftFromText="180" w:rightFromText="180" w:vertAnchor="text" w:horzAnchor="page" w:tblpX="2454" w:tblpY="4360"/>
        <w:tblW w:w="10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3969"/>
        <w:gridCol w:w="1372"/>
        <w:gridCol w:w="9"/>
        <w:gridCol w:w="1313"/>
        <w:gridCol w:w="1701"/>
        <w:gridCol w:w="1694"/>
        <w:gridCol w:w="9"/>
      </w:tblGrid>
      <w:tr w14:paraId="5A7A7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62" w:type="dxa"/>
            <w:vMerge w:val="restart"/>
          </w:tcPr>
          <w:p w14:paraId="378D62F3">
            <w:pPr>
              <w:spacing w:line="270" w:lineRule="exact"/>
              <w:ind w:left="115"/>
              <w:rPr>
                <w:b/>
                <w:sz w:val="24"/>
                <w:lang w:val="en-US"/>
              </w:rPr>
            </w:pPr>
            <w:bookmarkStart w:id="0" w:name="_GoBack"/>
            <w:bookmarkEnd w:id="0"/>
            <w:r>
              <w:rPr>
                <w:b/>
                <w:spacing w:val="-5"/>
                <w:sz w:val="24"/>
                <w:lang w:val="en-US"/>
              </w:rPr>
              <w:t>3.</w:t>
            </w:r>
          </w:p>
        </w:tc>
        <w:tc>
          <w:tcPr>
            <w:tcW w:w="3969" w:type="dxa"/>
          </w:tcPr>
          <w:p w14:paraId="259CCF68">
            <w:pPr>
              <w:spacing w:line="274" w:lineRule="exact"/>
              <w:ind w:left="112"/>
              <w:rPr>
                <w:b/>
                <w:sz w:val="24"/>
                <w:lang w:val="en-US"/>
              </w:rPr>
            </w:pPr>
            <w:r>
              <w:rPr>
                <w:b/>
                <w:spacing w:val="-2"/>
                <w:sz w:val="24"/>
                <w:lang w:val="en-US"/>
              </w:rPr>
              <w:t>Художественно-эстетическое развитие</w:t>
            </w:r>
          </w:p>
        </w:tc>
        <w:tc>
          <w:tcPr>
            <w:tcW w:w="1381" w:type="dxa"/>
            <w:gridSpan w:val="2"/>
          </w:tcPr>
          <w:p w14:paraId="35D5F40C">
            <w:pPr>
              <w:spacing w:line="270" w:lineRule="exact"/>
              <w:ind w:left="19" w:right="2"/>
              <w:jc w:val="center"/>
              <w:rPr>
                <w:b/>
                <w:sz w:val="24"/>
                <w:lang w:val="en-US"/>
              </w:rPr>
            </w:pPr>
            <w:r>
              <w:rPr>
                <w:b/>
                <w:spacing w:val="-10"/>
                <w:sz w:val="24"/>
                <w:lang w:val="en-US"/>
              </w:rPr>
              <w:t>4</w:t>
            </w:r>
          </w:p>
        </w:tc>
        <w:tc>
          <w:tcPr>
            <w:tcW w:w="1313" w:type="dxa"/>
          </w:tcPr>
          <w:p w14:paraId="7DC8B859">
            <w:pPr>
              <w:spacing w:line="270" w:lineRule="exact"/>
              <w:ind w:left="7" w:right="2"/>
              <w:jc w:val="center"/>
              <w:rPr>
                <w:b/>
                <w:sz w:val="24"/>
                <w:lang w:val="en-US"/>
              </w:rPr>
            </w:pPr>
            <w:r>
              <w:rPr>
                <w:b/>
                <w:spacing w:val="-10"/>
                <w:sz w:val="24"/>
                <w:lang w:val="en-US"/>
              </w:rPr>
              <w:t>4</w:t>
            </w:r>
          </w:p>
        </w:tc>
        <w:tc>
          <w:tcPr>
            <w:tcW w:w="1701" w:type="dxa"/>
          </w:tcPr>
          <w:p w14:paraId="4F9FD150">
            <w:pPr>
              <w:spacing w:line="270" w:lineRule="exact"/>
              <w:ind w:left="12" w:right="7"/>
              <w:jc w:val="center"/>
              <w:rPr>
                <w:b/>
                <w:sz w:val="24"/>
                <w:lang w:val="en-US"/>
              </w:rPr>
            </w:pPr>
            <w:r>
              <w:rPr>
                <w:b/>
                <w:spacing w:val="-10"/>
                <w:sz w:val="24"/>
                <w:lang w:val="en-US"/>
              </w:rPr>
              <w:t>4</w:t>
            </w:r>
          </w:p>
        </w:tc>
        <w:tc>
          <w:tcPr>
            <w:tcW w:w="1703" w:type="dxa"/>
            <w:gridSpan w:val="2"/>
          </w:tcPr>
          <w:p w14:paraId="5785E646">
            <w:pPr>
              <w:spacing w:line="270" w:lineRule="exact"/>
              <w:ind w:left="15" w:right="7"/>
              <w:jc w:val="center"/>
              <w:rPr>
                <w:b/>
                <w:sz w:val="24"/>
                <w:lang w:val="ru-RU"/>
              </w:rPr>
            </w:pPr>
            <w:r>
              <w:rPr>
                <w:b/>
                <w:spacing w:val="-10"/>
                <w:sz w:val="24"/>
                <w:lang w:val="ru-RU"/>
              </w:rPr>
              <w:t>4</w:t>
            </w:r>
          </w:p>
        </w:tc>
      </w:tr>
      <w:tr w14:paraId="4CCF7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2" w:type="dxa"/>
            <w:vMerge w:val="continue"/>
            <w:tcBorders>
              <w:top w:val="nil"/>
            </w:tcBorders>
          </w:tcPr>
          <w:p w14:paraId="4D58F344">
            <w:pPr>
              <w:rPr>
                <w:rFonts w:asciiTheme="minorHAnsi" w:hAnsiTheme="minorHAnsi" w:eastAsiaTheme="minorHAnsi" w:cstheme="minorBidi"/>
                <w:sz w:val="2"/>
                <w:szCs w:val="2"/>
                <w:lang w:val="en-US"/>
              </w:rPr>
            </w:pPr>
          </w:p>
        </w:tc>
        <w:tc>
          <w:tcPr>
            <w:tcW w:w="3969" w:type="dxa"/>
          </w:tcPr>
          <w:p w14:paraId="255E5BDB">
            <w:pPr>
              <w:spacing w:line="253" w:lineRule="exact"/>
              <w:ind w:left="112"/>
              <w:rPr>
                <w:sz w:val="24"/>
                <w:lang w:val="en-US"/>
              </w:rPr>
            </w:pPr>
            <w:r>
              <w:rPr>
                <w:spacing w:val="-2"/>
                <w:sz w:val="24"/>
                <w:lang w:val="en-US"/>
              </w:rPr>
              <w:t>Музыка</w:t>
            </w:r>
          </w:p>
        </w:tc>
        <w:tc>
          <w:tcPr>
            <w:tcW w:w="1381" w:type="dxa"/>
            <w:gridSpan w:val="2"/>
          </w:tcPr>
          <w:p w14:paraId="7CD49E20">
            <w:pPr>
              <w:spacing w:line="253" w:lineRule="exact"/>
              <w:ind w:left="19" w:right="2"/>
              <w:jc w:val="center"/>
              <w:rPr>
                <w:sz w:val="24"/>
                <w:lang w:val="en-US"/>
              </w:rPr>
            </w:pPr>
            <w:r>
              <w:rPr>
                <w:spacing w:val="-10"/>
                <w:sz w:val="24"/>
                <w:lang w:val="en-US"/>
              </w:rPr>
              <w:t>2</w:t>
            </w:r>
          </w:p>
        </w:tc>
        <w:tc>
          <w:tcPr>
            <w:tcW w:w="1313" w:type="dxa"/>
          </w:tcPr>
          <w:p w14:paraId="415D6F7F">
            <w:pPr>
              <w:spacing w:line="253" w:lineRule="exact"/>
              <w:ind w:left="7" w:right="2"/>
              <w:jc w:val="center"/>
              <w:rPr>
                <w:sz w:val="24"/>
                <w:lang w:val="en-US"/>
              </w:rPr>
            </w:pPr>
            <w:r>
              <w:rPr>
                <w:spacing w:val="-10"/>
                <w:sz w:val="24"/>
                <w:lang w:val="en-US"/>
              </w:rPr>
              <w:t>2</w:t>
            </w:r>
          </w:p>
        </w:tc>
        <w:tc>
          <w:tcPr>
            <w:tcW w:w="1701" w:type="dxa"/>
          </w:tcPr>
          <w:p w14:paraId="642AF6D8">
            <w:pPr>
              <w:spacing w:line="253" w:lineRule="exact"/>
              <w:ind w:left="12" w:right="7"/>
              <w:jc w:val="center"/>
              <w:rPr>
                <w:sz w:val="24"/>
                <w:lang w:val="en-US"/>
              </w:rPr>
            </w:pPr>
            <w:r>
              <w:rPr>
                <w:spacing w:val="-10"/>
                <w:sz w:val="24"/>
                <w:lang w:val="en-US"/>
              </w:rPr>
              <w:t>2</w:t>
            </w:r>
          </w:p>
        </w:tc>
        <w:tc>
          <w:tcPr>
            <w:tcW w:w="1703" w:type="dxa"/>
            <w:gridSpan w:val="2"/>
          </w:tcPr>
          <w:p w14:paraId="11AFF555">
            <w:pPr>
              <w:spacing w:line="253" w:lineRule="exact"/>
              <w:ind w:left="15" w:right="7"/>
              <w:jc w:val="center"/>
              <w:rPr>
                <w:sz w:val="24"/>
                <w:lang w:val="en-US"/>
              </w:rPr>
            </w:pPr>
            <w:r>
              <w:rPr>
                <w:spacing w:val="-10"/>
                <w:sz w:val="24"/>
                <w:lang w:val="en-US"/>
              </w:rPr>
              <w:t>2</w:t>
            </w:r>
          </w:p>
        </w:tc>
      </w:tr>
      <w:tr w14:paraId="2EDC2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2" w:type="dxa"/>
            <w:vMerge w:val="continue"/>
            <w:tcBorders>
              <w:top w:val="nil"/>
            </w:tcBorders>
          </w:tcPr>
          <w:p w14:paraId="32094D62">
            <w:pPr>
              <w:rPr>
                <w:rFonts w:asciiTheme="minorHAnsi" w:hAnsiTheme="minorHAnsi" w:eastAsiaTheme="minorHAnsi" w:cstheme="minorBidi"/>
                <w:sz w:val="2"/>
                <w:szCs w:val="2"/>
                <w:lang w:val="en-US"/>
              </w:rPr>
            </w:pPr>
          </w:p>
        </w:tc>
        <w:tc>
          <w:tcPr>
            <w:tcW w:w="3969" w:type="dxa"/>
          </w:tcPr>
          <w:p w14:paraId="6F51D7CF">
            <w:pPr>
              <w:spacing w:line="258" w:lineRule="exact"/>
              <w:ind w:left="112"/>
              <w:rPr>
                <w:sz w:val="24"/>
                <w:lang w:val="en-US"/>
              </w:rPr>
            </w:pPr>
            <w:r>
              <w:rPr>
                <w:spacing w:val="-2"/>
                <w:sz w:val="24"/>
                <w:lang w:val="en-US"/>
              </w:rPr>
              <w:t>Рисование</w:t>
            </w:r>
          </w:p>
        </w:tc>
        <w:tc>
          <w:tcPr>
            <w:tcW w:w="1381" w:type="dxa"/>
            <w:gridSpan w:val="2"/>
          </w:tcPr>
          <w:p w14:paraId="482F62C3">
            <w:pPr>
              <w:spacing w:line="258" w:lineRule="exact"/>
              <w:ind w:left="19" w:right="2"/>
              <w:jc w:val="center"/>
              <w:rPr>
                <w:sz w:val="24"/>
                <w:lang w:val="en-US"/>
              </w:rPr>
            </w:pPr>
            <w:r>
              <w:rPr>
                <w:spacing w:val="-10"/>
                <w:sz w:val="24"/>
                <w:lang w:val="en-US"/>
              </w:rPr>
              <w:t>1</w:t>
            </w:r>
          </w:p>
        </w:tc>
        <w:tc>
          <w:tcPr>
            <w:tcW w:w="1313" w:type="dxa"/>
          </w:tcPr>
          <w:p w14:paraId="504A4613">
            <w:pPr>
              <w:spacing w:line="258" w:lineRule="exact"/>
              <w:ind w:left="7" w:right="2"/>
              <w:jc w:val="center"/>
              <w:rPr>
                <w:sz w:val="24"/>
                <w:lang w:val="en-US"/>
              </w:rPr>
            </w:pPr>
            <w:r>
              <w:rPr>
                <w:spacing w:val="-10"/>
                <w:sz w:val="24"/>
                <w:lang w:val="en-US"/>
              </w:rPr>
              <w:t>1</w:t>
            </w:r>
          </w:p>
        </w:tc>
        <w:tc>
          <w:tcPr>
            <w:tcW w:w="1701" w:type="dxa"/>
          </w:tcPr>
          <w:p w14:paraId="699203CA">
            <w:pPr>
              <w:spacing w:line="258" w:lineRule="exact"/>
              <w:ind w:left="12" w:right="7"/>
              <w:jc w:val="center"/>
              <w:rPr>
                <w:sz w:val="24"/>
                <w:lang w:val="en-US"/>
              </w:rPr>
            </w:pPr>
            <w:r>
              <w:rPr>
                <w:spacing w:val="-10"/>
                <w:sz w:val="24"/>
                <w:lang w:val="en-US"/>
              </w:rPr>
              <w:t>1</w:t>
            </w:r>
          </w:p>
        </w:tc>
        <w:tc>
          <w:tcPr>
            <w:tcW w:w="1703" w:type="dxa"/>
            <w:gridSpan w:val="2"/>
          </w:tcPr>
          <w:p w14:paraId="7072BBE9">
            <w:pPr>
              <w:spacing w:line="258" w:lineRule="exact"/>
              <w:ind w:left="15" w:right="7"/>
              <w:jc w:val="center"/>
              <w:rPr>
                <w:sz w:val="24"/>
                <w:lang w:val="ru-RU"/>
              </w:rPr>
            </w:pPr>
            <w:r>
              <w:rPr>
                <w:spacing w:val="-10"/>
                <w:sz w:val="24"/>
                <w:lang w:val="ru-RU"/>
              </w:rPr>
              <w:t>1</w:t>
            </w:r>
          </w:p>
        </w:tc>
      </w:tr>
      <w:tr w14:paraId="5C3CA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7" w:hRule="atLeast"/>
        </w:trPr>
        <w:tc>
          <w:tcPr>
            <w:tcW w:w="562" w:type="dxa"/>
            <w:vMerge w:val="restart"/>
          </w:tcPr>
          <w:p w14:paraId="0893A570">
            <w:pPr>
              <w:rPr>
                <w:lang w:val="en-US"/>
              </w:rPr>
            </w:pPr>
          </w:p>
        </w:tc>
        <w:tc>
          <w:tcPr>
            <w:tcW w:w="3969" w:type="dxa"/>
          </w:tcPr>
          <w:p w14:paraId="084766A8">
            <w:pPr>
              <w:spacing w:line="258" w:lineRule="exact"/>
              <w:ind w:left="112"/>
              <w:rPr>
                <w:sz w:val="24"/>
                <w:lang w:val="en-US"/>
              </w:rPr>
            </w:pPr>
            <w:r>
              <w:rPr>
                <w:spacing w:val="-2"/>
                <w:sz w:val="24"/>
                <w:lang w:val="en-US"/>
              </w:rPr>
              <w:t>Лепка</w:t>
            </w:r>
          </w:p>
        </w:tc>
        <w:tc>
          <w:tcPr>
            <w:tcW w:w="1372" w:type="dxa"/>
          </w:tcPr>
          <w:p w14:paraId="3051B850">
            <w:pPr>
              <w:spacing w:line="258" w:lineRule="exact"/>
              <w:ind w:left="19"/>
              <w:jc w:val="center"/>
              <w:rPr>
                <w:sz w:val="24"/>
                <w:lang w:val="en-US"/>
              </w:rPr>
            </w:pPr>
            <w:r>
              <w:rPr>
                <w:spacing w:val="-5"/>
                <w:sz w:val="24"/>
                <w:lang w:val="en-US"/>
              </w:rPr>
              <w:t>0,5</w:t>
            </w:r>
          </w:p>
        </w:tc>
        <w:tc>
          <w:tcPr>
            <w:tcW w:w="1322" w:type="dxa"/>
            <w:gridSpan w:val="2"/>
          </w:tcPr>
          <w:p w14:paraId="4BC78CA3">
            <w:pPr>
              <w:spacing w:line="258" w:lineRule="exact"/>
              <w:ind w:left="7"/>
              <w:jc w:val="center"/>
              <w:rPr>
                <w:sz w:val="24"/>
                <w:lang w:val="en-US"/>
              </w:rPr>
            </w:pPr>
            <w:r>
              <w:rPr>
                <w:spacing w:val="-5"/>
                <w:sz w:val="24"/>
                <w:lang w:val="en-US"/>
              </w:rPr>
              <w:t>0,5</w:t>
            </w:r>
          </w:p>
        </w:tc>
        <w:tc>
          <w:tcPr>
            <w:tcW w:w="1701" w:type="dxa"/>
          </w:tcPr>
          <w:p w14:paraId="18CFF13C">
            <w:pPr>
              <w:spacing w:line="258" w:lineRule="exact"/>
              <w:ind w:left="12"/>
              <w:jc w:val="center"/>
              <w:rPr>
                <w:sz w:val="24"/>
                <w:lang w:val="en-US"/>
              </w:rPr>
            </w:pPr>
            <w:r>
              <w:rPr>
                <w:spacing w:val="-5"/>
                <w:sz w:val="24"/>
                <w:lang w:val="en-US"/>
              </w:rPr>
              <w:t>0,5</w:t>
            </w:r>
          </w:p>
        </w:tc>
        <w:tc>
          <w:tcPr>
            <w:tcW w:w="1694" w:type="dxa"/>
          </w:tcPr>
          <w:p w14:paraId="1D5D5C14">
            <w:pPr>
              <w:spacing w:line="258" w:lineRule="exact"/>
              <w:ind w:left="15"/>
              <w:jc w:val="center"/>
              <w:rPr>
                <w:sz w:val="24"/>
                <w:lang w:val="en-US"/>
              </w:rPr>
            </w:pPr>
            <w:r>
              <w:rPr>
                <w:spacing w:val="-5"/>
                <w:sz w:val="24"/>
                <w:lang w:val="en-US"/>
              </w:rPr>
              <w:t>0,5</w:t>
            </w:r>
          </w:p>
        </w:tc>
      </w:tr>
      <w:tr w14:paraId="326A5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vMerge w:val="continue"/>
            <w:tcBorders>
              <w:top w:val="nil"/>
            </w:tcBorders>
          </w:tcPr>
          <w:p w14:paraId="34DA2DAF">
            <w:pPr>
              <w:rPr>
                <w:rFonts w:asciiTheme="minorHAnsi" w:hAnsiTheme="minorHAnsi" w:eastAsiaTheme="minorHAnsi" w:cstheme="minorBidi"/>
                <w:sz w:val="2"/>
                <w:szCs w:val="2"/>
                <w:lang w:val="en-US"/>
              </w:rPr>
            </w:pPr>
          </w:p>
        </w:tc>
        <w:tc>
          <w:tcPr>
            <w:tcW w:w="3969" w:type="dxa"/>
          </w:tcPr>
          <w:p w14:paraId="6F7611B8">
            <w:pPr>
              <w:spacing w:line="253" w:lineRule="exact"/>
              <w:ind w:left="112"/>
              <w:rPr>
                <w:sz w:val="24"/>
                <w:lang w:val="en-US"/>
              </w:rPr>
            </w:pPr>
            <w:r>
              <w:rPr>
                <w:spacing w:val="-2"/>
                <w:sz w:val="24"/>
                <w:lang w:val="en-US"/>
              </w:rPr>
              <w:t>Аппликация</w:t>
            </w:r>
          </w:p>
        </w:tc>
        <w:tc>
          <w:tcPr>
            <w:tcW w:w="1372" w:type="dxa"/>
          </w:tcPr>
          <w:p w14:paraId="4DF18ED4">
            <w:pPr>
              <w:spacing w:line="253" w:lineRule="exact"/>
              <w:ind w:left="19"/>
              <w:jc w:val="center"/>
              <w:rPr>
                <w:sz w:val="24"/>
                <w:lang w:val="en-US"/>
              </w:rPr>
            </w:pPr>
            <w:r>
              <w:rPr>
                <w:spacing w:val="-5"/>
                <w:sz w:val="24"/>
                <w:lang w:val="en-US"/>
              </w:rPr>
              <w:t>0,5</w:t>
            </w:r>
          </w:p>
        </w:tc>
        <w:tc>
          <w:tcPr>
            <w:tcW w:w="1322" w:type="dxa"/>
            <w:gridSpan w:val="2"/>
          </w:tcPr>
          <w:p w14:paraId="32021E7D">
            <w:pPr>
              <w:spacing w:line="253" w:lineRule="exact"/>
              <w:ind w:left="7"/>
              <w:jc w:val="center"/>
              <w:rPr>
                <w:sz w:val="24"/>
                <w:lang w:val="en-US"/>
              </w:rPr>
            </w:pPr>
            <w:r>
              <w:rPr>
                <w:spacing w:val="-5"/>
                <w:sz w:val="24"/>
                <w:lang w:val="en-US"/>
              </w:rPr>
              <w:t>0,5</w:t>
            </w:r>
          </w:p>
        </w:tc>
        <w:tc>
          <w:tcPr>
            <w:tcW w:w="1701" w:type="dxa"/>
          </w:tcPr>
          <w:p w14:paraId="4D26154E">
            <w:pPr>
              <w:spacing w:line="253" w:lineRule="exact"/>
              <w:ind w:left="12"/>
              <w:jc w:val="center"/>
              <w:rPr>
                <w:sz w:val="24"/>
                <w:lang w:val="en-US"/>
              </w:rPr>
            </w:pPr>
            <w:r>
              <w:rPr>
                <w:spacing w:val="-5"/>
                <w:sz w:val="24"/>
                <w:lang w:val="en-US"/>
              </w:rPr>
              <w:t>0,5</w:t>
            </w:r>
          </w:p>
        </w:tc>
        <w:tc>
          <w:tcPr>
            <w:tcW w:w="1694" w:type="dxa"/>
          </w:tcPr>
          <w:p w14:paraId="65591377">
            <w:pPr>
              <w:spacing w:line="253" w:lineRule="exact"/>
              <w:ind w:left="15"/>
              <w:jc w:val="center"/>
              <w:rPr>
                <w:sz w:val="24"/>
                <w:lang w:val="en-US"/>
              </w:rPr>
            </w:pPr>
            <w:r>
              <w:rPr>
                <w:spacing w:val="-5"/>
                <w:sz w:val="24"/>
                <w:lang w:val="en-US"/>
              </w:rPr>
              <w:t>0,5</w:t>
            </w:r>
          </w:p>
        </w:tc>
      </w:tr>
      <w:tr w14:paraId="20E3D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5" w:hRule="atLeast"/>
        </w:trPr>
        <w:tc>
          <w:tcPr>
            <w:tcW w:w="562" w:type="dxa"/>
          </w:tcPr>
          <w:p w14:paraId="346BE48B">
            <w:pPr>
              <w:spacing w:line="256" w:lineRule="exact"/>
              <w:ind w:left="115"/>
              <w:rPr>
                <w:b/>
                <w:sz w:val="24"/>
                <w:lang w:val="en-US"/>
              </w:rPr>
            </w:pPr>
            <w:r>
              <w:rPr>
                <w:b/>
                <w:spacing w:val="-5"/>
                <w:sz w:val="24"/>
                <w:lang w:val="en-US"/>
              </w:rPr>
              <w:t>4.</w:t>
            </w:r>
          </w:p>
        </w:tc>
        <w:tc>
          <w:tcPr>
            <w:tcW w:w="3969" w:type="dxa"/>
          </w:tcPr>
          <w:p w14:paraId="4E8B0ED4">
            <w:pPr>
              <w:spacing w:line="256" w:lineRule="exact"/>
              <w:ind w:left="112"/>
              <w:rPr>
                <w:b/>
                <w:sz w:val="24"/>
                <w:lang w:val="en-US"/>
              </w:rPr>
            </w:pPr>
            <w:r>
              <w:rPr>
                <w:b/>
                <w:sz w:val="24"/>
                <w:lang w:val="en-US"/>
              </w:rPr>
              <w:t>Физическое</w:t>
            </w:r>
            <w:r>
              <w:rPr>
                <w:b/>
                <w:spacing w:val="-7"/>
                <w:sz w:val="24"/>
                <w:lang w:val="en-US"/>
              </w:rPr>
              <w:t xml:space="preserve"> </w:t>
            </w:r>
            <w:r>
              <w:rPr>
                <w:b/>
                <w:spacing w:val="-2"/>
                <w:sz w:val="24"/>
                <w:lang w:val="en-US"/>
              </w:rPr>
              <w:t>развитие</w:t>
            </w:r>
          </w:p>
        </w:tc>
        <w:tc>
          <w:tcPr>
            <w:tcW w:w="1372" w:type="dxa"/>
          </w:tcPr>
          <w:p w14:paraId="5CAAC647">
            <w:pPr>
              <w:spacing w:line="256" w:lineRule="exact"/>
              <w:ind w:left="19" w:right="2"/>
              <w:jc w:val="center"/>
              <w:rPr>
                <w:b/>
                <w:sz w:val="24"/>
                <w:lang w:val="en-US"/>
              </w:rPr>
            </w:pPr>
            <w:r>
              <w:rPr>
                <w:b/>
                <w:spacing w:val="-10"/>
                <w:sz w:val="24"/>
                <w:lang w:val="en-US"/>
              </w:rPr>
              <w:t>3</w:t>
            </w:r>
          </w:p>
        </w:tc>
        <w:tc>
          <w:tcPr>
            <w:tcW w:w="1322" w:type="dxa"/>
            <w:gridSpan w:val="2"/>
          </w:tcPr>
          <w:p w14:paraId="473613B5">
            <w:pPr>
              <w:spacing w:line="256" w:lineRule="exact"/>
              <w:ind w:left="7" w:right="2"/>
              <w:jc w:val="center"/>
              <w:rPr>
                <w:b/>
                <w:sz w:val="24"/>
                <w:lang w:val="en-US"/>
              </w:rPr>
            </w:pPr>
            <w:r>
              <w:rPr>
                <w:b/>
                <w:spacing w:val="-10"/>
                <w:sz w:val="24"/>
                <w:lang w:val="en-US"/>
              </w:rPr>
              <w:t>3</w:t>
            </w:r>
          </w:p>
        </w:tc>
        <w:tc>
          <w:tcPr>
            <w:tcW w:w="1701" w:type="dxa"/>
          </w:tcPr>
          <w:p w14:paraId="71D15551">
            <w:pPr>
              <w:spacing w:line="256" w:lineRule="exact"/>
              <w:ind w:left="12" w:right="2"/>
              <w:jc w:val="center"/>
              <w:rPr>
                <w:b/>
                <w:sz w:val="24"/>
                <w:lang w:val="en-US"/>
              </w:rPr>
            </w:pPr>
            <w:r>
              <w:rPr>
                <w:b/>
                <w:spacing w:val="-10"/>
                <w:sz w:val="24"/>
                <w:lang w:val="en-US"/>
              </w:rPr>
              <w:t>3</w:t>
            </w:r>
          </w:p>
        </w:tc>
        <w:tc>
          <w:tcPr>
            <w:tcW w:w="1694" w:type="dxa"/>
          </w:tcPr>
          <w:p w14:paraId="5D6572A3">
            <w:pPr>
              <w:spacing w:line="256" w:lineRule="exact"/>
              <w:ind w:left="15" w:right="7"/>
              <w:jc w:val="center"/>
              <w:rPr>
                <w:b/>
                <w:sz w:val="24"/>
                <w:lang w:val="en-US"/>
              </w:rPr>
            </w:pPr>
            <w:r>
              <w:rPr>
                <w:b/>
                <w:spacing w:val="-10"/>
                <w:sz w:val="24"/>
                <w:lang w:val="en-US"/>
              </w:rPr>
              <w:t>3</w:t>
            </w:r>
          </w:p>
        </w:tc>
      </w:tr>
      <w:tr w14:paraId="6D937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8" w:hRule="atLeast"/>
        </w:trPr>
        <w:tc>
          <w:tcPr>
            <w:tcW w:w="562" w:type="dxa"/>
          </w:tcPr>
          <w:p w14:paraId="7445DBD0">
            <w:pPr>
              <w:rPr>
                <w:sz w:val="20"/>
                <w:lang w:val="en-US"/>
              </w:rPr>
            </w:pPr>
          </w:p>
        </w:tc>
        <w:tc>
          <w:tcPr>
            <w:tcW w:w="3969" w:type="dxa"/>
          </w:tcPr>
          <w:p w14:paraId="6A7881BE">
            <w:pPr>
              <w:spacing w:line="258" w:lineRule="exact"/>
              <w:ind w:left="112"/>
              <w:rPr>
                <w:sz w:val="24"/>
                <w:lang w:val="en-US"/>
              </w:rPr>
            </w:pPr>
            <w:r>
              <w:rPr>
                <w:sz w:val="24"/>
                <w:lang w:val="en-US"/>
              </w:rPr>
              <w:t>в</w:t>
            </w:r>
            <w:r>
              <w:rPr>
                <w:spacing w:val="-1"/>
                <w:sz w:val="24"/>
                <w:lang w:val="en-US"/>
              </w:rPr>
              <w:t xml:space="preserve"> </w:t>
            </w:r>
            <w:r>
              <w:rPr>
                <w:spacing w:val="-2"/>
                <w:sz w:val="24"/>
                <w:lang w:val="en-US"/>
              </w:rPr>
              <w:t>помещении</w:t>
            </w:r>
          </w:p>
        </w:tc>
        <w:tc>
          <w:tcPr>
            <w:tcW w:w="1372" w:type="dxa"/>
          </w:tcPr>
          <w:p w14:paraId="680572CE">
            <w:pPr>
              <w:spacing w:line="258" w:lineRule="exact"/>
              <w:ind w:left="19" w:right="2"/>
              <w:jc w:val="center"/>
              <w:rPr>
                <w:sz w:val="24"/>
                <w:lang w:val="en-US"/>
              </w:rPr>
            </w:pPr>
            <w:r>
              <w:rPr>
                <w:spacing w:val="-10"/>
                <w:sz w:val="24"/>
                <w:lang w:val="en-US"/>
              </w:rPr>
              <w:t>2</w:t>
            </w:r>
          </w:p>
        </w:tc>
        <w:tc>
          <w:tcPr>
            <w:tcW w:w="1322" w:type="dxa"/>
            <w:gridSpan w:val="2"/>
          </w:tcPr>
          <w:p w14:paraId="302BE3E9">
            <w:pPr>
              <w:spacing w:line="258" w:lineRule="exact"/>
              <w:ind w:left="7" w:right="2"/>
              <w:jc w:val="center"/>
              <w:rPr>
                <w:sz w:val="24"/>
                <w:lang w:val="en-US"/>
              </w:rPr>
            </w:pPr>
            <w:r>
              <w:rPr>
                <w:spacing w:val="-10"/>
                <w:sz w:val="24"/>
                <w:lang w:val="en-US"/>
              </w:rPr>
              <w:t>2</w:t>
            </w:r>
          </w:p>
        </w:tc>
        <w:tc>
          <w:tcPr>
            <w:tcW w:w="1701" w:type="dxa"/>
          </w:tcPr>
          <w:p w14:paraId="6B4D4C7C">
            <w:pPr>
              <w:spacing w:line="258" w:lineRule="exact"/>
              <w:ind w:left="12" w:right="2"/>
              <w:jc w:val="center"/>
              <w:rPr>
                <w:sz w:val="24"/>
                <w:lang w:val="en-US"/>
              </w:rPr>
            </w:pPr>
            <w:r>
              <w:rPr>
                <w:spacing w:val="-10"/>
                <w:sz w:val="24"/>
                <w:lang w:val="en-US"/>
              </w:rPr>
              <w:t>2</w:t>
            </w:r>
          </w:p>
        </w:tc>
        <w:tc>
          <w:tcPr>
            <w:tcW w:w="1694" w:type="dxa"/>
          </w:tcPr>
          <w:p w14:paraId="1C99F17C">
            <w:pPr>
              <w:spacing w:line="258" w:lineRule="exact"/>
              <w:ind w:left="15" w:right="7"/>
              <w:jc w:val="center"/>
              <w:rPr>
                <w:sz w:val="24"/>
                <w:lang w:val="en-US"/>
              </w:rPr>
            </w:pPr>
            <w:r>
              <w:rPr>
                <w:spacing w:val="-10"/>
                <w:sz w:val="24"/>
                <w:lang w:val="en-US"/>
              </w:rPr>
              <w:t>2</w:t>
            </w:r>
          </w:p>
        </w:tc>
      </w:tr>
      <w:tr w14:paraId="5B17A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tcPr>
          <w:p w14:paraId="0073ED72">
            <w:pPr>
              <w:rPr>
                <w:sz w:val="20"/>
                <w:lang w:val="en-US"/>
              </w:rPr>
            </w:pPr>
          </w:p>
        </w:tc>
        <w:tc>
          <w:tcPr>
            <w:tcW w:w="3969" w:type="dxa"/>
          </w:tcPr>
          <w:p w14:paraId="41797160">
            <w:pPr>
              <w:spacing w:line="253" w:lineRule="exact"/>
              <w:ind w:left="112"/>
              <w:rPr>
                <w:sz w:val="24"/>
                <w:lang w:val="en-US"/>
              </w:rPr>
            </w:pPr>
            <w:r>
              <w:rPr>
                <w:sz w:val="24"/>
                <w:lang w:val="en-US"/>
              </w:rPr>
              <w:t xml:space="preserve">на </w:t>
            </w:r>
            <w:r>
              <w:rPr>
                <w:spacing w:val="-2"/>
                <w:sz w:val="24"/>
                <w:lang w:val="en-US"/>
              </w:rPr>
              <w:t>улице</w:t>
            </w:r>
          </w:p>
        </w:tc>
        <w:tc>
          <w:tcPr>
            <w:tcW w:w="1372" w:type="dxa"/>
          </w:tcPr>
          <w:p w14:paraId="59901B84">
            <w:pPr>
              <w:spacing w:line="253" w:lineRule="exact"/>
              <w:ind w:left="19" w:right="2"/>
              <w:jc w:val="center"/>
              <w:rPr>
                <w:sz w:val="24"/>
                <w:lang w:val="en-US"/>
              </w:rPr>
            </w:pPr>
            <w:r>
              <w:rPr>
                <w:spacing w:val="-10"/>
                <w:sz w:val="24"/>
                <w:lang w:val="en-US"/>
              </w:rPr>
              <w:t>1</w:t>
            </w:r>
          </w:p>
        </w:tc>
        <w:tc>
          <w:tcPr>
            <w:tcW w:w="1322" w:type="dxa"/>
            <w:gridSpan w:val="2"/>
          </w:tcPr>
          <w:p w14:paraId="0363FC9F">
            <w:pPr>
              <w:spacing w:line="253" w:lineRule="exact"/>
              <w:ind w:left="7" w:right="2"/>
              <w:jc w:val="center"/>
              <w:rPr>
                <w:sz w:val="24"/>
                <w:lang w:val="en-US"/>
              </w:rPr>
            </w:pPr>
            <w:r>
              <w:rPr>
                <w:spacing w:val="-10"/>
                <w:sz w:val="24"/>
                <w:lang w:val="en-US"/>
              </w:rPr>
              <w:t>1</w:t>
            </w:r>
          </w:p>
        </w:tc>
        <w:tc>
          <w:tcPr>
            <w:tcW w:w="1701" w:type="dxa"/>
          </w:tcPr>
          <w:p w14:paraId="78954D8B">
            <w:pPr>
              <w:spacing w:line="253" w:lineRule="exact"/>
              <w:ind w:left="12" w:right="2"/>
              <w:jc w:val="center"/>
              <w:rPr>
                <w:sz w:val="24"/>
                <w:lang w:val="en-US"/>
              </w:rPr>
            </w:pPr>
            <w:r>
              <w:rPr>
                <w:spacing w:val="-10"/>
                <w:sz w:val="24"/>
                <w:lang w:val="en-US"/>
              </w:rPr>
              <w:t>1</w:t>
            </w:r>
          </w:p>
        </w:tc>
        <w:tc>
          <w:tcPr>
            <w:tcW w:w="1694" w:type="dxa"/>
          </w:tcPr>
          <w:p w14:paraId="6A024F64">
            <w:pPr>
              <w:spacing w:line="253" w:lineRule="exact"/>
              <w:ind w:left="15" w:right="7"/>
              <w:jc w:val="center"/>
              <w:rPr>
                <w:sz w:val="24"/>
                <w:lang w:val="en-US"/>
              </w:rPr>
            </w:pPr>
            <w:r>
              <w:rPr>
                <w:spacing w:val="-10"/>
                <w:sz w:val="24"/>
                <w:lang w:val="en-US"/>
              </w:rPr>
              <w:t>1</w:t>
            </w:r>
          </w:p>
        </w:tc>
      </w:tr>
      <w:tr w14:paraId="7A2F3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7" w:hRule="atLeast"/>
        </w:trPr>
        <w:tc>
          <w:tcPr>
            <w:tcW w:w="562" w:type="dxa"/>
          </w:tcPr>
          <w:p w14:paraId="6A9E3AE2">
            <w:pPr>
              <w:rPr>
                <w:sz w:val="20"/>
                <w:lang w:val="en-US"/>
              </w:rPr>
            </w:pPr>
          </w:p>
        </w:tc>
        <w:tc>
          <w:tcPr>
            <w:tcW w:w="3969" w:type="dxa"/>
          </w:tcPr>
          <w:p w14:paraId="52823CE0">
            <w:pPr>
              <w:spacing w:line="258" w:lineRule="exact"/>
              <w:ind w:left="112"/>
              <w:rPr>
                <w:b/>
                <w:sz w:val="24"/>
                <w:lang w:val="en-US"/>
              </w:rPr>
            </w:pPr>
            <w:r>
              <w:rPr>
                <w:b/>
                <w:spacing w:val="-2"/>
                <w:sz w:val="24"/>
                <w:lang w:val="en-US"/>
              </w:rPr>
              <w:t>Итого</w:t>
            </w:r>
          </w:p>
        </w:tc>
        <w:tc>
          <w:tcPr>
            <w:tcW w:w="1372" w:type="dxa"/>
          </w:tcPr>
          <w:p w14:paraId="3DDEB660">
            <w:pPr>
              <w:spacing w:line="258" w:lineRule="exact"/>
              <w:ind w:left="328"/>
              <w:rPr>
                <w:b/>
                <w:sz w:val="24"/>
                <w:lang w:val="en-US"/>
              </w:rPr>
            </w:pPr>
            <w:r>
              <w:rPr>
                <w:b/>
                <w:spacing w:val="-2"/>
                <w:sz w:val="24"/>
                <w:lang w:val="en-US"/>
              </w:rPr>
              <w:t>10/150</w:t>
            </w:r>
          </w:p>
        </w:tc>
        <w:tc>
          <w:tcPr>
            <w:tcW w:w="1322" w:type="dxa"/>
            <w:gridSpan w:val="2"/>
          </w:tcPr>
          <w:p w14:paraId="0333E376">
            <w:pPr>
              <w:spacing w:line="258" w:lineRule="exact"/>
              <w:ind w:left="321"/>
              <w:rPr>
                <w:b/>
                <w:sz w:val="24"/>
                <w:lang w:val="en-US"/>
              </w:rPr>
            </w:pPr>
            <w:r>
              <w:rPr>
                <w:b/>
                <w:spacing w:val="-2"/>
                <w:sz w:val="24"/>
                <w:lang w:val="en-US"/>
              </w:rPr>
              <w:t>10/200</w:t>
            </w:r>
          </w:p>
        </w:tc>
        <w:tc>
          <w:tcPr>
            <w:tcW w:w="1701" w:type="dxa"/>
          </w:tcPr>
          <w:p w14:paraId="7EB3163C">
            <w:pPr>
              <w:spacing w:line="258" w:lineRule="exact"/>
              <w:ind w:left="309"/>
              <w:rPr>
                <w:b/>
                <w:sz w:val="24"/>
                <w:lang w:val="en-US"/>
              </w:rPr>
            </w:pPr>
            <w:r>
              <w:rPr>
                <w:b/>
                <w:sz w:val="24"/>
                <w:lang w:val="en-US"/>
              </w:rPr>
              <w:t>13</w:t>
            </w:r>
            <w:r>
              <w:rPr>
                <w:b/>
                <w:spacing w:val="5"/>
                <w:sz w:val="24"/>
                <w:lang w:val="en-US"/>
              </w:rPr>
              <w:t xml:space="preserve"> </w:t>
            </w:r>
            <w:r>
              <w:rPr>
                <w:b/>
                <w:spacing w:val="-4"/>
                <w:sz w:val="24"/>
                <w:lang w:val="en-US"/>
              </w:rPr>
              <w:t>/325</w:t>
            </w:r>
          </w:p>
        </w:tc>
        <w:tc>
          <w:tcPr>
            <w:tcW w:w="1694" w:type="dxa"/>
          </w:tcPr>
          <w:p w14:paraId="0CA74572">
            <w:pPr>
              <w:spacing w:line="258" w:lineRule="exact"/>
              <w:ind w:left="741"/>
              <w:rPr>
                <w:b/>
                <w:sz w:val="24"/>
                <w:lang w:val="en-US"/>
              </w:rPr>
            </w:pPr>
            <w:r>
              <w:rPr>
                <w:b/>
                <w:sz w:val="24"/>
                <w:lang w:val="en-US"/>
              </w:rPr>
              <w:t>1</w:t>
            </w:r>
            <w:r>
              <w:rPr>
                <w:b/>
                <w:sz w:val="24"/>
                <w:lang w:val="ru-RU"/>
              </w:rPr>
              <w:t>4</w:t>
            </w:r>
            <w:r>
              <w:rPr>
                <w:b/>
                <w:sz w:val="24"/>
                <w:lang w:val="en-US"/>
              </w:rPr>
              <w:t>/</w:t>
            </w:r>
            <w:r>
              <w:rPr>
                <w:b/>
                <w:spacing w:val="2"/>
                <w:sz w:val="24"/>
                <w:lang w:val="en-US"/>
              </w:rPr>
              <w:t xml:space="preserve"> </w:t>
            </w:r>
            <w:r>
              <w:rPr>
                <w:b/>
                <w:spacing w:val="-5"/>
                <w:sz w:val="24"/>
                <w:lang w:val="en-US"/>
              </w:rPr>
              <w:t>450</w:t>
            </w:r>
          </w:p>
        </w:tc>
      </w:tr>
      <w:tr w14:paraId="1B4C6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tcPr>
          <w:p w14:paraId="1BD46FB8">
            <w:pPr>
              <w:rPr>
                <w:sz w:val="20"/>
                <w:lang w:val="en-US"/>
              </w:rPr>
            </w:pPr>
          </w:p>
        </w:tc>
        <w:tc>
          <w:tcPr>
            <w:tcW w:w="3969" w:type="dxa"/>
          </w:tcPr>
          <w:p w14:paraId="37946CEF">
            <w:pPr>
              <w:rPr>
                <w:sz w:val="20"/>
                <w:lang w:val="en-US"/>
              </w:rPr>
            </w:pPr>
          </w:p>
        </w:tc>
        <w:tc>
          <w:tcPr>
            <w:tcW w:w="1372" w:type="dxa"/>
          </w:tcPr>
          <w:p w14:paraId="4946AEDE">
            <w:pPr>
              <w:rPr>
                <w:sz w:val="20"/>
                <w:lang w:val="en-US"/>
              </w:rPr>
            </w:pPr>
          </w:p>
        </w:tc>
        <w:tc>
          <w:tcPr>
            <w:tcW w:w="1322" w:type="dxa"/>
            <w:gridSpan w:val="2"/>
          </w:tcPr>
          <w:p w14:paraId="020DCBF5">
            <w:pPr>
              <w:rPr>
                <w:sz w:val="20"/>
                <w:lang w:val="en-US"/>
              </w:rPr>
            </w:pPr>
          </w:p>
        </w:tc>
        <w:tc>
          <w:tcPr>
            <w:tcW w:w="1701" w:type="dxa"/>
          </w:tcPr>
          <w:p w14:paraId="403D5891">
            <w:pPr>
              <w:rPr>
                <w:sz w:val="20"/>
                <w:lang w:val="en-US"/>
              </w:rPr>
            </w:pPr>
          </w:p>
        </w:tc>
        <w:tc>
          <w:tcPr>
            <w:tcW w:w="1694" w:type="dxa"/>
          </w:tcPr>
          <w:p w14:paraId="0C7D39D5">
            <w:pPr>
              <w:rPr>
                <w:sz w:val="20"/>
                <w:lang w:val="en-US"/>
              </w:rPr>
            </w:pPr>
          </w:p>
        </w:tc>
      </w:tr>
      <w:tr w14:paraId="6B52E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552" w:hRule="atLeast"/>
        </w:trPr>
        <w:tc>
          <w:tcPr>
            <w:tcW w:w="562" w:type="dxa"/>
          </w:tcPr>
          <w:p w14:paraId="6DEC0475">
            <w:pPr>
              <w:rPr>
                <w:lang w:val="en-US"/>
              </w:rPr>
            </w:pPr>
          </w:p>
        </w:tc>
        <w:tc>
          <w:tcPr>
            <w:tcW w:w="3969" w:type="dxa"/>
          </w:tcPr>
          <w:p w14:paraId="1FDBFD00">
            <w:pPr>
              <w:rPr>
                <w:lang w:val="en-US"/>
              </w:rPr>
            </w:pPr>
          </w:p>
        </w:tc>
        <w:tc>
          <w:tcPr>
            <w:tcW w:w="6089" w:type="dxa"/>
            <w:gridSpan w:val="5"/>
          </w:tcPr>
          <w:p w14:paraId="3CD53005">
            <w:pPr>
              <w:spacing w:line="232" w:lineRule="auto"/>
              <w:ind w:left="112" w:right="773"/>
              <w:rPr>
                <w:b/>
                <w:sz w:val="24"/>
                <w:lang w:val="ru-RU"/>
              </w:rPr>
            </w:pPr>
            <w:r>
              <w:rPr>
                <w:b/>
                <w:sz w:val="24"/>
                <w:lang w:val="ru-RU"/>
              </w:rPr>
              <w:t>Организованная</w:t>
            </w:r>
            <w:r>
              <w:rPr>
                <w:b/>
                <w:spacing w:val="-15"/>
                <w:sz w:val="24"/>
                <w:lang w:val="ru-RU"/>
              </w:rPr>
              <w:t xml:space="preserve"> </w:t>
            </w:r>
            <w:r>
              <w:rPr>
                <w:b/>
                <w:sz w:val="24"/>
                <w:lang w:val="ru-RU"/>
              </w:rPr>
              <w:t>образовательная</w:t>
            </w:r>
            <w:r>
              <w:rPr>
                <w:b/>
                <w:spacing w:val="-15"/>
                <w:sz w:val="24"/>
                <w:lang w:val="ru-RU"/>
              </w:rPr>
              <w:t xml:space="preserve"> </w:t>
            </w:r>
            <w:r>
              <w:rPr>
                <w:b/>
                <w:sz w:val="24"/>
                <w:lang w:val="ru-RU"/>
              </w:rPr>
              <w:t>деятельность</w:t>
            </w:r>
            <w:r>
              <w:rPr>
                <w:b/>
                <w:spacing w:val="-12"/>
                <w:sz w:val="24"/>
                <w:lang w:val="ru-RU"/>
              </w:rPr>
              <w:t xml:space="preserve"> </w:t>
            </w:r>
            <w:r>
              <w:rPr>
                <w:b/>
                <w:sz w:val="24"/>
                <w:lang w:val="ru-RU"/>
              </w:rPr>
              <w:t>в режимных моментах</w:t>
            </w:r>
          </w:p>
        </w:tc>
      </w:tr>
      <w:tr w14:paraId="24EE6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5" w:hRule="atLeast"/>
        </w:trPr>
        <w:tc>
          <w:tcPr>
            <w:tcW w:w="562" w:type="dxa"/>
            <w:vMerge w:val="restart"/>
          </w:tcPr>
          <w:p w14:paraId="116EBA96">
            <w:pPr>
              <w:spacing w:line="261" w:lineRule="exact"/>
              <w:ind w:left="115"/>
              <w:rPr>
                <w:b/>
                <w:sz w:val="24"/>
                <w:lang w:val="en-US"/>
              </w:rPr>
            </w:pPr>
            <w:r>
              <w:rPr>
                <w:b/>
                <w:spacing w:val="-5"/>
                <w:sz w:val="24"/>
                <w:lang w:val="en-US"/>
              </w:rPr>
              <w:t>1.</w:t>
            </w:r>
          </w:p>
        </w:tc>
        <w:tc>
          <w:tcPr>
            <w:tcW w:w="3969" w:type="dxa"/>
          </w:tcPr>
          <w:p w14:paraId="176F6014">
            <w:pPr>
              <w:spacing w:line="256" w:lineRule="exact"/>
              <w:ind w:left="112"/>
              <w:rPr>
                <w:b/>
                <w:sz w:val="24"/>
                <w:lang w:val="en-US"/>
              </w:rPr>
            </w:pPr>
            <w:r>
              <w:rPr>
                <w:b/>
                <w:sz w:val="24"/>
                <w:lang w:val="en-US"/>
              </w:rPr>
              <w:t>Речевое</w:t>
            </w:r>
            <w:r>
              <w:rPr>
                <w:b/>
                <w:spacing w:val="-3"/>
                <w:sz w:val="24"/>
                <w:lang w:val="en-US"/>
              </w:rPr>
              <w:t xml:space="preserve"> </w:t>
            </w:r>
            <w:r>
              <w:rPr>
                <w:b/>
                <w:spacing w:val="-2"/>
                <w:sz w:val="24"/>
                <w:lang w:val="en-US"/>
              </w:rPr>
              <w:t>развитие</w:t>
            </w:r>
          </w:p>
        </w:tc>
        <w:tc>
          <w:tcPr>
            <w:tcW w:w="1372" w:type="dxa"/>
          </w:tcPr>
          <w:p w14:paraId="35A73BE3">
            <w:pPr>
              <w:rPr>
                <w:sz w:val="20"/>
                <w:lang w:val="en-US"/>
              </w:rPr>
            </w:pPr>
          </w:p>
        </w:tc>
        <w:tc>
          <w:tcPr>
            <w:tcW w:w="1322" w:type="dxa"/>
            <w:gridSpan w:val="2"/>
          </w:tcPr>
          <w:p w14:paraId="43506CB0">
            <w:pPr>
              <w:rPr>
                <w:sz w:val="20"/>
                <w:lang w:val="en-US"/>
              </w:rPr>
            </w:pPr>
          </w:p>
        </w:tc>
        <w:tc>
          <w:tcPr>
            <w:tcW w:w="1701" w:type="dxa"/>
          </w:tcPr>
          <w:p w14:paraId="4CEA86F1">
            <w:pPr>
              <w:rPr>
                <w:sz w:val="20"/>
                <w:lang w:val="en-US"/>
              </w:rPr>
            </w:pPr>
          </w:p>
        </w:tc>
        <w:tc>
          <w:tcPr>
            <w:tcW w:w="1694" w:type="dxa"/>
          </w:tcPr>
          <w:p w14:paraId="4C309454">
            <w:pPr>
              <w:rPr>
                <w:sz w:val="20"/>
                <w:lang w:val="en-US"/>
              </w:rPr>
            </w:pPr>
          </w:p>
        </w:tc>
      </w:tr>
      <w:tr w14:paraId="1CDEE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8" w:hRule="atLeast"/>
        </w:trPr>
        <w:tc>
          <w:tcPr>
            <w:tcW w:w="562" w:type="dxa"/>
            <w:vMerge w:val="continue"/>
            <w:tcBorders>
              <w:top w:val="nil"/>
            </w:tcBorders>
          </w:tcPr>
          <w:p w14:paraId="5727784E">
            <w:pPr>
              <w:rPr>
                <w:rFonts w:asciiTheme="minorHAnsi" w:hAnsiTheme="minorHAnsi" w:eastAsiaTheme="minorHAnsi" w:cstheme="minorBidi"/>
                <w:sz w:val="2"/>
                <w:szCs w:val="2"/>
                <w:lang w:val="en-US"/>
              </w:rPr>
            </w:pPr>
          </w:p>
        </w:tc>
        <w:tc>
          <w:tcPr>
            <w:tcW w:w="3969" w:type="dxa"/>
          </w:tcPr>
          <w:p w14:paraId="3AFD5FBC">
            <w:pPr>
              <w:spacing w:line="258" w:lineRule="exact"/>
              <w:ind w:left="112"/>
              <w:rPr>
                <w:sz w:val="24"/>
                <w:lang w:val="en-US"/>
              </w:rPr>
            </w:pPr>
            <w:r>
              <w:rPr>
                <w:sz w:val="24"/>
                <w:lang w:val="en-US"/>
              </w:rPr>
              <w:t>Обучение</w:t>
            </w:r>
            <w:r>
              <w:rPr>
                <w:spacing w:val="-3"/>
                <w:sz w:val="24"/>
                <w:lang w:val="en-US"/>
              </w:rPr>
              <w:t xml:space="preserve"> </w:t>
            </w:r>
            <w:r>
              <w:rPr>
                <w:sz w:val="24"/>
                <w:lang w:val="en-US"/>
              </w:rPr>
              <w:t>татарскому</w:t>
            </w:r>
            <w:r>
              <w:rPr>
                <w:spacing w:val="-14"/>
                <w:sz w:val="24"/>
                <w:lang w:val="en-US"/>
              </w:rPr>
              <w:t xml:space="preserve"> </w:t>
            </w:r>
            <w:r>
              <w:rPr>
                <w:spacing w:val="-2"/>
                <w:sz w:val="24"/>
                <w:lang w:val="en-US"/>
              </w:rPr>
              <w:t>языку</w:t>
            </w:r>
          </w:p>
        </w:tc>
        <w:tc>
          <w:tcPr>
            <w:tcW w:w="1372" w:type="dxa"/>
          </w:tcPr>
          <w:p w14:paraId="5DF2BA2A">
            <w:pPr>
              <w:spacing w:line="258" w:lineRule="exact"/>
              <w:ind w:left="112"/>
              <w:rPr>
                <w:sz w:val="24"/>
                <w:lang w:val="en-US"/>
              </w:rPr>
            </w:pPr>
            <w:r>
              <w:rPr>
                <w:spacing w:val="-10"/>
                <w:sz w:val="24"/>
                <w:lang w:val="en-US"/>
              </w:rPr>
              <w:t>3</w:t>
            </w:r>
          </w:p>
        </w:tc>
        <w:tc>
          <w:tcPr>
            <w:tcW w:w="1322" w:type="dxa"/>
            <w:gridSpan w:val="2"/>
          </w:tcPr>
          <w:p w14:paraId="6DDD6A79">
            <w:pPr>
              <w:spacing w:line="258" w:lineRule="exact"/>
              <w:ind w:left="105"/>
              <w:rPr>
                <w:sz w:val="24"/>
                <w:lang w:val="en-US"/>
              </w:rPr>
            </w:pPr>
            <w:r>
              <w:rPr>
                <w:spacing w:val="-10"/>
                <w:sz w:val="24"/>
                <w:lang w:val="en-US"/>
              </w:rPr>
              <w:t>3</w:t>
            </w:r>
          </w:p>
        </w:tc>
        <w:tc>
          <w:tcPr>
            <w:tcW w:w="1701" w:type="dxa"/>
          </w:tcPr>
          <w:p w14:paraId="05A325E5">
            <w:pPr>
              <w:spacing w:line="258" w:lineRule="exact"/>
              <w:ind w:left="108"/>
              <w:rPr>
                <w:sz w:val="24"/>
                <w:lang w:val="en-US"/>
              </w:rPr>
            </w:pPr>
            <w:r>
              <w:rPr>
                <w:spacing w:val="-10"/>
                <w:sz w:val="24"/>
                <w:lang w:val="en-US"/>
              </w:rPr>
              <w:t>1</w:t>
            </w:r>
          </w:p>
        </w:tc>
        <w:tc>
          <w:tcPr>
            <w:tcW w:w="1694" w:type="dxa"/>
          </w:tcPr>
          <w:p w14:paraId="5CEFE647">
            <w:pPr>
              <w:spacing w:line="258" w:lineRule="exact"/>
              <w:ind w:left="108"/>
              <w:rPr>
                <w:sz w:val="24"/>
                <w:lang w:val="en-US"/>
              </w:rPr>
            </w:pPr>
            <w:r>
              <w:rPr>
                <w:spacing w:val="-10"/>
                <w:sz w:val="24"/>
                <w:lang w:val="en-US"/>
              </w:rPr>
              <w:t>1</w:t>
            </w:r>
          </w:p>
        </w:tc>
      </w:tr>
      <w:tr w14:paraId="53E2E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552" w:hRule="atLeast"/>
        </w:trPr>
        <w:tc>
          <w:tcPr>
            <w:tcW w:w="562" w:type="dxa"/>
            <w:vMerge w:val="continue"/>
            <w:tcBorders>
              <w:top w:val="nil"/>
            </w:tcBorders>
          </w:tcPr>
          <w:p w14:paraId="7702A2CE">
            <w:pPr>
              <w:rPr>
                <w:rFonts w:asciiTheme="minorHAnsi" w:hAnsiTheme="minorHAnsi" w:eastAsiaTheme="minorHAnsi" w:cstheme="minorBidi"/>
                <w:sz w:val="2"/>
                <w:szCs w:val="2"/>
                <w:lang w:val="en-US"/>
              </w:rPr>
            </w:pPr>
          </w:p>
        </w:tc>
        <w:tc>
          <w:tcPr>
            <w:tcW w:w="3969" w:type="dxa"/>
          </w:tcPr>
          <w:p w14:paraId="067897C6">
            <w:pPr>
              <w:spacing w:line="264" w:lineRule="exact"/>
              <w:ind w:left="112"/>
              <w:rPr>
                <w:sz w:val="24"/>
                <w:lang w:val="en-US"/>
              </w:rPr>
            </w:pPr>
            <w:r>
              <w:rPr>
                <w:sz w:val="24"/>
                <w:lang w:val="en-US"/>
              </w:rPr>
              <w:t>Чтение</w:t>
            </w:r>
            <w:r>
              <w:rPr>
                <w:spacing w:val="-2"/>
                <w:sz w:val="24"/>
                <w:lang w:val="en-US"/>
              </w:rPr>
              <w:t xml:space="preserve"> художественной</w:t>
            </w:r>
          </w:p>
          <w:p w14:paraId="61BCF9C5">
            <w:pPr>
              <w:spacing w:line="267" w:lineRule="exact"/>
              <w:ind w:left="112"/>
              <w:rPr>
                <w:sz w:val="24"/>
                <w:lang w:val="en-US"/>
              </w:rPr>
            </w:pPr>
            <w:r>
              <w:rPr>
                <w:spacing w:val="-2"/>
                <w:sz w:val="24"/>
                <w:lang w:val="en-US"/>
              </w:rPr>
              <w:t>литературы</w:t>
            </w:r>
          </w:p>
        </w:tc>
        <w:tc>
          <w:tcPr>
            <w:tcW w:w="1372" w:type="dxa"/>
          </w:tcPr>
          <w:p w14:paraId="1CCB446F">
            <w:pPr>
              <w:spacing w:line="261" w:lineRule="exact"/>
              <w:ind w:left="112"/>
              <w:rPr>
                <w:sz w:val="24"/>
                <w:lang w:val="en-US"/>
              </w:rPr>
            </w:pPr>
            <w:r>
              <w:rPr>
                <w:spacing w:val="-2"/>
                <w:sz w:val="24"/>
                <w:lang w:val="en-US"/>
              </w:rPr>
              <w:t>ежедневно</w:t>
            </w:r>
          </w:p>
        </w:tc>
        <w:tc>
          <w:tcPr>
            <w:tcW w:w="1322" w:type="dxa"/>
            <w:gridSpan w:val="2"/>
          </w:tcPr>
          <w:p w14:paraId="45D5BDC2">
            <w:pPr>
              <w:spacing w:line="261" w:lineRule="exact"/>
              <w:ind w:left="105"/>
              <w:rPr>
                <w:sz w:val="24"/>
                <w:lang w:val="en-US"/>
              </w:rPr>
            </w:pPr>
            <w:r>
              <w:rPr>
                <w:spacing w:val="-2"/>
                <w:sz w:val="24"/>
                <w:lang w:val="en-US"/>
              </w:rPr>
              <w:t>ежедневно</w:t>
            </w:r>
          </w:p>
        </w:tc>
        <w:tc>
          <w:tcPr>
            <w:tcW w:w="1701" w:type="dxa"/>
          </w:tcPr>
          <w:p w14:paraId="29E9CB55">
            <w:pPr>
              <w:spacing w:line="261" w:lineRule="exact"/>
              <w:ind w:left="108"/>
              <w:rPr>
                <w:sz w:val="24"/>
                <w:lang w:val="en-US"/>
              </w:rPr>
            </w:pPr>
            <w:r>
              <w:rPr>
                <w:spacing w:val="-2"/>
                <w:sz w:val="24"/>
                <w:lang w:val="en-US"/>
              </w:rPr>
              <w:t>ежедневно</w:t>
            </w:r>
          </w:p>
        </w:tc>
        <w:tc>
          <w:tcPr>
            <w:tcW w:w="1694" w:type="dxa"/>
          </w:tcPr>
          <w:p w14:paraId="04D6EED3">
            <w:pPr>
              <w:spacing w:line="261" w:lineRule="exact"/>
              <w:ind w:left="108"/>
              <w:rPr>
                <w:sz w:val="24"/>
                <w:lang w:val="en-US"/>
              </w:rPr>
            </w:pPr>
            <w:r>
              <w:rPr>
                <w:spacing w:val="-2"/>
                <w:sz w:val="24"/>
                <w:lang w:val="en-US"/>
              </w:rPr>
              <w:t>ежедневно</w:t>
            </w:r>
          </w:p>
        </w:tc>
      </w:tr>
      <w:tr w14:paraId="2442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vMerge w:val="restart"/>
          </w:tcPr>
          <w:p w14:paraId="363E5EE2">
            <w:pPr>
              <w:spacing w:line="261" w:lineRule="exact"/>
              <w:ind w:left="115"/>
              <w:rPr>
                <w:b/>
                <w:sz w:val="24"/>
                <w:lang w:val="en-US"/>
              </w:rPr>
            </w:pPr>
            <w:r>
              <w:rPr>
                <w:b/>
                <w:spacing w:val="-5"/>
                <w:sz w:val="24"/>
                <w:lang w:val="en-US"/>
              </w:rPr>
              <w:t>2.</w:t>
            </w:r>
          </w:p>
        </w:tc>
        <w:tc>
          <w:tcPr>
            <w:tcW w:w="3969" w:type="dxa"/>
          </w:tcPr>
          <w:p w14:paraId="732F5EAC">
            <w:pPr>
              <w:spacing w:line="253" w:lineRule="exact"/>
              <w:ind w:left="112"/>
              <w:rPr>
                <w:b/>
                <w:sz w:val="24"/>
                <w:lang w:val="en-US"/>
              </w:rPr>
            </w:pPr>
            <w:r>
              <w:rPr>
                <w:b/>
                <w:sz w:val="24"/>
                <w:lang w:val="en-US"/>
              </w:rPr>
              <w:t>Познавательное</w:t>
            </w:r>
            <w:r>
              <w:rPr>
                <w:b/>
                <w:spacing w:val="-11"/>
                <w:sz w:val="24"/>
                <w:lang w:val="en-US"/>
              </w:rPr>
              <w:t xml:space="preserve"> </w:t>
            </w:r>
            <w:r>
              <w:rPr>
                <w:b/>
                <w:spacing w:val="-2"/>
                <w:sz w:val="24"/>
                <w:lang w:val="en-US"/>
              </w:rPr>
              <w:t>развитие</w:t>
            </w:r>
          </w:p>
        </w:tc>
        <w:tc>
          <w:tcPr>
            <w:tcW w:w="1372" w:type="dxa"/>
          </w:tcPr>
          <w:p w14:paraId="1CD0423F">
            <w:pPr>
              <w:rPr>
                <w:sz w:val="20"/>
                <w:lang w:val="en-US"/>
              </w:rPr>
            </w:pPr>
          </w:p>
        </w:tc>
        <w:tc>
          <w:tcPr>
            <w:tcW w:w="1322" w:type="dxa"/>
            <w:gridSpan w:val="2"/>
          </w:tcPr>
          <w:p w14:paraId="7F5AC108">
            <w:pPr>
              <w:rPr>
                <w:sz w:val="20"/>
                <w:lang w:val="en-US"/>
              </w:rPr>
            </w:pPr>
          </w:p>
        </w:tc>
        <w:tc>
          <w:tcPr>
            <w:tcW w:w="1701" w:type="dxa"/>
          </w:tcPr>
          <w:p w14:paraId="763A80F0">
            <w:pPr>
              <w:rPr>
                <w:sz w:val="20"/>
                <w:lang w:val="en-US"/>
              </w:rPr>
            </w:pPr>
          </w:p>
        </w:tc>
        <w:tc>
          <w:tcPr>
            <w:tcW w:w="1694" w:type="dxa"/>
          </w:tcPr>
          <w:p w14:paraId="61DFBD09">
            <w:pPr>
              <w:rPr>
                <w:sz w:val="20"/>
                <w:lang w:val="en-US"/>
              </w:rPr>
            </w:pPr>
          </w:p>
        </w:tc>
      </w:tr>
      <w:tr w14:paraId="329AD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8" w:hRule="atLeast"/>
        </w:trPr>
        <w:tc>
          <w:tcPr>
            <w:tcW w:w="562" w:type="dxa"/>
            <w:vMerge w:val="continue"/>
            <w:tcBorders>
              <w:top w:val="nil"/>
            </w:tcBorders>
          </w:tcPr>
          <w:p w14:paraId="5A03A47C">
            <w:pPr>
              <w:rPr>
                <w:rFonts w:asciiTheme="minorHAnsi" w:hAnsiTheme="minorHAnsi" w:eastAsiaTheme="minorHAnsi" w:cstheme="minorBidi"/>
                <w:sz w:val="2"/>
                <w:szCs w:val="2"/>
                <w:lang w:val="en-US"/>
              </w:rPr>
            </w:pPr>
          </w:p>
        </w:tc>
        <w:tc>
          <w:tcPr>
            <w:tcW w:w="3969" w:type="dxa"/>
          </w:tcPr>
          <w:p w14:paraId="108F0711">
            <w:pPr>
              <w:spacing w:line="258" w:lineRule="exact"/>
              <w:ind w:left="112"/>
              <w:rPr>
                <w:sz w:val="24"/>
                <w:lang w:val="en-US"/>
              </w:rPr>
            </w:pPr>
            <w:r>
              <w:rPr>
                <w:spacing w:val="-2"/>
                <w:sz w:val="24"/>
                <w:lang w:val="en-US"/>
              </w:rPr>
              <w:t>Конструирование</w:t>
            </w:r>
          </w:p>
        </w:tc>
        <w:tc>
          <w:tcPr>
            <w:tcW w:w="1372" w:type="dxa"/>
          </w:tcPr>
          <w:p w14:paraId="45BA4160">
            <w:pPr>
              <w:spacing w:line="258" w:lineRule="exact"/>
              <w:ind w:left="112"/>
              <w:rPr>
                <w:sz w:val="24"/>
                <w:lang w:val="en-US"/>
              </w:rPr>
            </w:pPr>
            <w:r>
              <w:rPr>
                <w:spacing w:val="-10"/>
                <w:sz w:val="24"/>
                <w:lang w:val="en-US"/>
              </w:rPr>
              <w:t>1</w:t>
            </w:r>
          </w:p>
        </w:tc>
        <w:tc>
          <w:tcPr>
            <w:tcW w:w="1322" w:type="dxa"/>
            <w:gridSpan w:val="2"/>
          </w:tcPr>
          <w:p w14:paraId="35C05F01">
            <w:pPr>
              <w:spacing w:line="258" w:lineRule="exact"/>
              <w:ind w:left="105"/>
              <w:rPr>
                <w:sz w:val="24"/>
                <w:lang w:val="en-US"/>
              </w:rPr>
            </w:pPr>
            <w:r>
              <w:rPr>
                <w:spacing w:val="-10"/>
                <w:sz w:val="24"/>
                <w:lang w:val="en-US"/>
              </w:rPr>
              <w:t>1</w:t>
            </w:r>
          </w:p>
        </w:tc>
        <w:tc>
          <w:tcPr>
            <w:tcW w:w="1701" w:type="dxa"/>
          </w:tcPr>
          <w:p w14:paraId="6528DCFF">
            <w:pPr>
              <w:spacing w:line="258" w:lineRule="exact"/>
              <w:ind w:left="108"/>
              <w:rPr>
                <w:sz w:val="24"/>
                <w:lang w:val="en-US"/>
              </w:rPr>
            </w:pPr>
            <w:r>
              <w:rPr>
                <w:spacing w:val="-10"/>
                <w:sz w:val="24"/>
                <w:lang w:val="en-US"/>
              </w:rPr>
              <w:t>1</w:t>
            </w:r>
          </w:p>
        </w:tc>
        <w:tc>
          <w:tcPr>
            <w:tcW w:w="1694" w:type="dxa"/>
          </w:tcPr>
          <w:p w14:paraId="43CD5D62">
            <w:pPr>
              <w:spacing w:line="258" w:lineRule="exact"/>
              <w:ind w:left="108"/>
              <w:rPr>
                <w:sz w:val="24"/>
                <w:lang w:val="en-US"/>
              </w:rPr>
            </w:pPr>
            <w:r>
              <w:rPr>
                <w:spacing w:val="-10"/>
                <w:sz w:val="24"/>
                <w:lang w:val="en-US"/>
              </w:rPr>
              <w:t>1</w:t>
            </w:r>
          </w:p>
        </w:tc>
      </w:tr>
      <w:tr w14:paraId="5FB6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826" w:hRule="atLeast"/>
        </w:trPr>
        <w:tc>
          <w:tcPr>
            <w:tcW w:w="562" w:type="dxa"/>
            <w:vMerge w:val="continue"/>
            <w:tcBorders>
              <w:top w:val="nil"/>
            </w:tcBorders>
          </w:tcPr>
          <w:p w14:paraId="48DA118B">
            <w:pPr>
              <w:rPr>
                <w:rFonts w:asciiTheme="minorHAnsi" w:hAnsiTheme="minorHAnsi" w:eastAsiaTheme="minorHAnsi" w:cstheme="minorBidi"/>
                <w:sz w:val="2"/>
                <w:szCs w:val="2"/>
                <w:lang w:val="en-US"/>
              </w:rPr>
            </w:pPr>
          </w:p>
        </w:tc>
        <w:tc>
          <w:tcPr>
            <w:tcW w:w="3969" w:type="dxa"/>
          </w:tcPr>
          <w:p w14:paraId="04450A9C">
            <w:pPr>
              <w:spacing w:line="264" w:lineRule="exact"/>
              <w:ind w:left="112"/>
              <w:rPr>
                <w:sz w:val="24"/>
                <w:lang w:val="ru-RU"/>
              </w:rPr>
            </w:pPr>
            <w:r>
              <w:rPr>
                <w:sz w:val="24"/>
                <w:lang w:val="ru-RU"/>
              </w:rPr>
              <w:t>Познавательное</w:t>
            </w:r>
            <w:r>
              <w:rPr>
                <w:spacing w:val="-6"/>
                <w:sz w:val="24"/>
                <w:lang w:val="ru-RU"/>
              </w:rPr>
              <w:t xml:space="preserve"> </w:t>
            </w:r>
            <w:r>
              <w:rPr>
                <w:spacing w:val="-2"/>
                <w:sz w:val="24"/>
                <w:lang w:val="ru-RU"/>
              </w:rPr>
              <w:t>развитие-</w:t>
            </w:r>
          </w:p>
          <w:p w14:paraId="7D601B99">
            <w:pPr>
              <w:spacing w:line="274" w:lineRule="exact"/>
              <w:ind w:left="112" w:right="704"/>
              <w:rPr>
                <w:sz w:val="24"/>
                <w:lang w:val="ru-RU"/>
              </w:rPr>
            </w:pPr>
            <w:r>
              <w:rPr>
                <w:sz w:val="24"/>
                <w:lang w:val="ru-RU"/>
              </w:rPr>
              <w:t>формирование</w:t>
            </w:r>
            <w:r>
              <w:rPr>
                <w:spacing w:val="-15"/>
                <w:sz w:val="24"/>
                <w:lang w:val="ru-RU"/>
              </w:rPr>
              <w:t xml:space="preserve"> </w:t>
            </w:r>
            <w:r>
              <w:rPr>
                <w:sz w:val="24"/>
                <w:lang w:val="ru-RU"/>
              </w:rPr>
              <w:t>целостной картины мира</w:t>
            </w:r>
          </w:p>
        </w:tc>
        <w:tc>
          <w:tcPr>
            <w:tcW w:w="1372" w:type="dxa"/>
          </w:tcPr>
          <w:p w14:paraId="5D75C6E1">
            <w:pPr>
              <w:spacing w:line="258" w:lineRule="exact"/>
              <w:ind w:left="112"/>
              <w:rPr>
                <w:sz w:val="24"/>
                <w:lang w:val="en-US"/>
              </w:rPr>
            </w:pPr>
            <w:r>
              <w:rPr>
                <w:spacing w:val="-10"/>
                <w:sz w:val="24"/>
                <w:lang w:val="en-US"/>
              </w:rPr>
              <w:t>-</w:t>
            </w:r>
          </w:p>
        </w:tc>
        <w:tc>
          <w:tcPr>
            <w:tcW w:w="1322" w:type="dxa"/>
            <w:gridSpan w:val="2"/>
          </w:tcPr>
          <w:p w14:paraId="76753116">
            <w:pPr>
              <w:spacing w:line="258" w:lineRule="exact"/>
              <w:ind w:left="105"/>
              <w:rPr>
                <w:sz w:val="24"/>
                <w:lang w:val="en-US"/>
              </w:rPr>
            </w:pPr>
            <w:r>
              <w:rPr>
                <w:spacing w:val="-10"/>
                <w:sz w:val="24"/>
                <w:lang w:val="en-US"/>
              </w:rPr>
              <w:t>1</w:t>
            </w:r>
          </w:p>
        </w:tc>
        <w:tc>
          <w:tcPr>
            <w:tcW w:w="1701" w:type="dxa"/>
          </w:tcPr>
          <w:p w14:paraId="660BC380">
            <w:pPr>
              <w:spacing w:line="258" w:lineRule="exact"/>
              <w:ind w:left="108"/>
              <w:rPr>
                <w:sz w:val="24"/>
                <w:lang w:val="en-US"/>
              </w:rPr>
            </w:pPr>
            <w:r>
              <w:rPr>
                <w:spacing w:val="-10"/>
                <w:sz w:val="24"/>
                <w:lang w:val="en-US"/>
              </w:rPr>
              <w:t>-</w:t>
            </w:r>
          </w:p>
        </w:tc>
        <w:tc>
          <w:tcPr>
            <w:tcW w:w="1694" w:type="dxa"/>
          </w:tcPr>
          <w:p w14:paraId="31929F35">
            <w:pPr>
              <w:spacing w:line="258" w:lineRule="exact"/>
              <w:ind w:left="108"/>
              <w:rPr>
                <w:sz w:val="24"/>
                <w:lang w:val="en-US"/>
              </w:rPr>
            </w:pPr>
            <w:r>
              <w:rPr>
                <w:spacing w:val="-10"/>
                <w:sz w:val="24"/>
                <w:lang w:val="en-US"/>
              </w:rPr>
              <w:t>-</w:t>
            </w:r>
          </w:p>
        </w:tc>
      </w:tr>
      <w:tr w14:paraId="1F213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711" w:hRule="atLeast"/>
        </w:trPr>
        <w:tc>
          <w:tcPr>
            <w:tcW w:w="562" w:type="dxa"/>
            <w:vMerge w:val="continue"/>
            <w:tcBorders>
              <w:top w:val="nil"/>
            </w:tcBorders>
          </w:tcPr>
          <w:p w14:paraId="33BF40F2">
            <w:pPr>
              <w:rPr>
                <w:rFonts w:asciiTheme="minorHAnsi" w:hAnsiTheme="minorHAnsi" w:eastAsiaTheme="minorHAnsi" w:cstheme="minorBidi"/>
                <w:sz w:val="2"/>
                <w:szCs w:val="2"/>
                <w:lang w:val="en-US"/>
              </w:rPr>
            </w:pPr>
          </w:p>
        </w:tc>
        <w:tc>
          <w:tcPr>
            <w:tcW w:w="3969" w:type="dxa"/>
          </w:tcPr>
          <w:p w14:paraId="6F94F425">
            <w:pPr>
              <w:spacing w:line="235" w:lineRule="auto"/>
              <w:ind w:left="112" w:right="276"/>
              <w:rPr>
                <w:sz w:val="24"/>
                <w:lang w:val="en-US"/>
              </w:rPr>
            </w:pPr>
            <w:r>
              <w:rPr>
                <w:spacing w:val="-2"/>
                <w:sz w:val="24"/>
                <w:lang w:val="en-US"/>
              </w:rPr>
              <w:t>Познавательно- исследовательская деятельность</w:t>
            </w:r>
          </w:p>
        </w:tc>
        <w:tc>
          <w:tcPr>
            <w:tcW w:w="1372" w:type="dxa"/>
          </w:tcPr>
          <w:p w14:paraId="44B6E041">
            <w:pPr>
              <w:spacing w:line="258" w:lineRule="exact"/>
              <w:ind w:left="112"/>
              <w:rPr>
                <w:sz w:val="24"/>
                <w:lang w:val="en-US"/>
              </w:rPr>
            </w:pPr>
            <w:r>
              <w:rPr>
                <w:spacing w:val="-10"/>
                <w:sz w:val="24"/>
                <w:lang w:val="en-US"/>
              </w:rPr>
              <w:t>1</w:t>
            </w:r>
          </w:p>
        </w:tc>
        <w:tc>
          <w:tcPr>
            <w:tcW w:w="1322" w:type="dxa"/>
            <w:gridSpan w:val="2"/>
          </w:tcPr>
          <w:p w14:paraId="4C80FF9B">
            <w:pPr>
              <w:spacing w:line="258" w:lineRule="exact"/>
              <w:ind w:left="105"/>
              <w:rPr>
                <w:sz w:val="24"/>
                <w:lang w:val="en-US"/>
              </w:rPr>
            </w:pPr>
            <w:r>
              <w:rPr>
                <w:spacing w:val="-10"/>
                <w:sz w:val="24"/>
                <w:lang w:val="en-US"/>
              </w:rPr>
              <w:t>1</w:t>
            </w:r>
          </w:p>
        </w:tc>
        <w:tc>
          <w:tcPr>
            <w:tcW w:w="1701" w:type="dxa"/>
          </w:tcPr>
          <w:p w14:paraId="490BD23C">
            <w:pPr>
              <w:spacing w:line="258" w:lineRule="exact"/>
              <w:ind w:left="108"/>
              <w:rPr>
                <w:sz w:val="24"/>
                <w:lang w:val="en-US"/>
              </w:rPr>
            </w:pPr>
            <w:r>
              <w:rPr>
                <w:spacing w:val="-10"/>
                <w:sz w:val="24"/>
                <w:lang w:val="en-US"/>
              </w:rPr>
              <w:t>1</w:t>
            </w:r>
          </w:p>
        </w:tc>
        <w:tc>
          <w:tcPr>
            <w:tcW w:w="1694" w:type="dxa"/>
          </w:tcPr>
          <w:p w14:paraId="567843D5">
            <w:pPr>
              <w:spacing w:line="258" w:lineRule="exact"/>
              <w:ind w:left="108"/>
              <w:rPr>
                <w:sz w:val="24"/>
                <w:lang w:val="en-US"/>
              </w:rPr>
            </w:pPr>
            <w:r>
              <w:rPr>
                <w:spacing w:val="-10"/>
                <w:sz w:val="24"/>
                <w:lang w:val="en-US"/>
              </w:rPr>
              <w:t>1</w:t>
            </w:r>
          </w:p>
        </w:tc>
      </w:tr>
      <w:tr w14:paraId="2B5F3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724" w:hRule="atLeast"/>
        </w:trPr>
        <w:tc>
          <w:tcPr>
            <w:tcW w:w="562" w:type="dxa"/>
          </w:tcPr>
          <w:p w14:paraId="27DE1569">
            <w:pPr>
              <w:spacing w:line="261" w:lineRule="exact"/>
              <w:ind w:left="115"/>
              <w:rPr>
                <w:b/>
                <w:sz w:val="24"/>
                <w:lang w:val="en-US"/>
              </w:rPr>
            </w:pPr>
            <w:r>
              <w:rPr>
                <w:b/>
                <w:spacing w:val="-10"/>
                <w:sz w:val="24"/>
                <w:lang w:val="en-US"/>
              </w:rPr>
              <w:t>3</w:t>
            </w:r>
          </w:p>
        </w:tc>
        <w:tc>
          <w:tcPr>
            <w:tcW w:w="3969" w:type="dxa"/>
          </w:tcPr>
          <w:p w14:paraId="066A38CF">
            <w:pPr>
              <w:spacing w:line="261" w:lineRule="exact"/>
              <w:ind w:left="112"/>
              <w:rPr>
                <w:b/>
                <w:sz w:val="24"/>
                <w:lang w:val="en-US"/>
              </w:rPr>
            </w:pPr>
            <w:r>
              <w:rPr>
                <w:b/>
                <w:spacing w:val="-2"/>
                <w:sz w:val="24"/>
                <w:lang w:val="en-US"/>
              </w:rPr>
              <w:t>Социально-</w:t>
            </w:r>
          </w:p>
          <w:p w14:paraId="07B2956A">
            <w:pPr>
              <w:spacing w:before="2" w:line="237" w:lineRule="auto"/>
              <w:ind w:left="177" w:right="670" w:hanging="65"/>
              <w:rPr>
                <w:b/>
                <w:sz w:val="24"/>
                <w:lang w:val="en-US"/>
              </w:rPr>
            </w:pPr>
            <w:r>
              <w:rPr>
                <w:b/>
                <w:spacing w:val="-2"/>
                <w:sz w:val="24"/>
                <w:lang w:val="en-US"/>
              </w:rPr>
              <w:t>коммуникативное развитие</w:t>
            </w:r>
          </w:p>
        </w:tc>
        <w:tc>
          <w:tcPr>
            <w:tcW w:w="1372" w:type="dxa"/>
          </w:tcPr>
          <w:p w14:paraId="51EB242F">
            <w:pPr>
              <w:rPr>
                <w:lang w:val="en-US"/>
              </w:rPr>
            </w:pPr>
          </w:p>
        </w:tc>
        <w:tc>
          <w:tcPr>
            <w:tcW w:w="1322" w:type="dxa"/>
            <w:gridSpan w:val="2"/>
          </w:tcPr>
          <w:p w14:paraId="5594C28A">
            <w:pPr>
              <w:rPr>
                <w:lang w:val="en-US"/>
              </w:rPr>
            </w:pPr>
          </w:p>
        </w:tc>
        <w:tc>
          <w:tcPr>
            <w:tcW w:w="1701" w:type="dxa"/>
          </w:tcPr>
          <w:p w14:paraId="5799E895">
            <w:pPr>
              <w:rPr>
                <w:lang w:val="en-US"/>
              </w:rPr>
            </w:pPr>
          </w:p>
        </w:tc>
        <w:tc>
          <w:tcPr>
            <w:tcW w:w="1694" w:type="dxa"/>
          </w:tcPr>
          <w:p w14:paraId="021D8EA8">
            <w:pPr>
              <w:rPr>
                <w:lang w:val="en-US"/>
              </w:rPr>
            </w:pPr>
          </w:p>
        </w:tc>
      </w:tr>
      <w:tr w14:paraId="14376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tcPr>
          <w:p w14:paraId="2D941FBB">
            <w:pPr>
              <w:rPr>
                <w:sz w:val="20"/>
                <w:lang w:val="en-US"/>
              </w:rPr>
            </w:pPr>
          </w:p>
        </w:tc>
        <w:tc>
          <w:tcPr>
            <w:tcW w:w="3969" w:type="dxa"/>
          </w:tcPr>
          <w:p w14:paraId="6D6D5AE1">
            <w:pPr>
              <w:spacing w:line="253" w:lineRule="exact"/>
              <w:ind w:left="112"/>
              <w:rPr>
                <w:sz w:val="24"/>
                <w:lang w:val="en-US"/>
              </w:rPr>
            </w:pPr>
            <w:r>
              <w:rPr>
                <w:sz w:val="24"/>
                <w:lang w:val="en-US"/>
              </w:rPr>
              <w:t>Игровая</w:t>
            </w:r>
            <w:r>
              <w:rPr>
                <w:spacing w:val="-8"/>
                <w:sz w:val="24"/>
                <w:lang w:val="en-US"/>
              </w:rPr>
              <w:t xml:space="preserve"> </w:t>
            </w:r>
            <w:r>
              <w:rPr>
                <w:spacing w:val="-2"/>
                <w:sz w:val="24"/>
                <w:lang w:val="en-US"/>
              </w:rPr>
              <w:t>деятельность</w:t>
            </w:r>
          </w:p>
        </w:tc>
        <w:tc>
          <w:tcPr>
            <w:tcW w:w="1372" w:type="dxa"/>
          </w:tcPr>
          <w:p w14:paraId="7572D19A">
            <w:pPr>
              <w:spacing w:line="253" w:lineRule="exact"/>
              <w:ind w:left="112"/>
              <w:rPr>
                <w:sz w:val="24"/>
                <w:lang w:val="en-US"/>
              </w:rPr>
            </w:pPr>
            <w:r>
              <w:rPr>
                <w:spacing w:val="-2"/>
                <w:sz w:val="24"/>
                <w:lang w:val="en-US"/>
              </w:rPr>
              <w:t>ежедневно</w:t>
            </w:r>
          </w:p>
        </w:tc>
        <w:tc>
          <w:tcPr>
            <w:tcW w:w="1322" w:type="dxa"/>
            <w:gridSpan w:val="2"/>
          </w:tcPr>
          <w:p w14:paraId="61E887DE">
            <w:pPr>
              <w:spacing w:line="253" w:lineRule="exact"/>
              <w:ind w:left="105"/>
              <w:rPr>
                <w:sz w:val="24"/>
                <w:lang w:val="en-US"/>
              </w:rPr>
            </w:pPr>
            <w:r>
              <w:rPr>
                <w:spacing w:val="-2"/>
                <w:sz w:val="24"/>
                <w:lang w:val="en-US"/>
              </w:rPr>
              <w:t>ежедневно</w:t>
            </w:r>
          </w:p>
        </w:tc>
        <w:tc>
          <w:tcPr>
            <w:tcW w:w="1701" w:type="dxa"/>
          </w:tcPr>
          <w:p w14:paraId="17833E20">
            <w:pPr>
              <w:spacing w:line="253" w:lineRule="exact"/>
              <w:ind w:left="108"/>
              <w:rPr>
                <w:sz w:val="24"/>
                <w:lang w:val="en-US"/>
              </w:rPr>
            </w:pPr>
            <w:r>
              <w:rPr>
                <w:spacing w:val="-2"/>
                <w:sz w:val="24"/>
                <w:lang w:val="en-US"/>
              </w:rPr>
              <w:t>ежедневно</w:t>
            </w:r>
          </w:p>
        </w:tc>
        <w:tc>
          <w:tcPr>
            <w:tcW w:w="1694" w:type="dxa"/>
          </w:tcPr>
          <w:p w14:paraId="087A6F5C">
            <w:pPr>
              <w:spacing w:line="253" w:lineRule="exact"/>
              <w:ind w:left="108"/>
              <w:rPr>
                <w:sz w:val="24"/>
                <w:lang w:val="en-US"/>
              </w:rPr>
            </w:pPr>
            <w:r>
              <w:rPr>
                <w:spacing w:val="-2"/>
                <w:sz w:val="24"/>
                <w:lang w:val="en-US"/>
              </w:rPr>
              <w:t>ежедневно</w:t>
            </w:r>
          </w:p>
        </w:tc>
      </w:tr>
      <w:tr w14:paraId="09F12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5" w:hRule="atLeast"/>
        </w:trPr>
        <w:tc>
          <w:tcPr>
            <w:tcW w:w="562" w:type="dxa"/>
          </w:tcPr>
          <w:p w14:paraId="22A38A6A">
            <w:pPr>
              <w:rPr>
                <w:sz w:val="20"/>
                <w:lang w:val="en-US"/>
              </w:rPr>
            </w:pPr>
          </w:p>
        </w:tc>
        <w:tc>
          <w:tcPr>
            <w:tcW w:w="3969" w:type="dxa"/>
          </w:tcPr>
          <w:p w14:paraId="36D54494">
            <w:pPr>
              <w:spacing w:line="256" w:lineRule="exact"/>
              <w:ind w:left="112"/>
              <w:rPr>
                <w:sz w:val="24"/>
                <w:lang w:val="en-US"/>
              </w:rPr>
            </w:pPr>
            <w:r>
              <w:rPr>
                <w:sz w:val="24"/>
                <w:lang w:val="en-US"/>
              </w:rPr>
              <w:t>Ручной</w:t>
            </w:r>
            <w:r>
              <w:rPr>
                <w:spacing w:val="-7"/>
                <w:sz w:val="24"/>
                <w:lang w:val="en-US"/>
              </w:rPr>
              <w:t xml:space="preserve"> </w:t>
            </w:r>
            <w:r>
              <w:rPr>
                <w:spacing w:val="-4"/>
                <w:sz w:val="24"/>
                <w:lang w:val="en-US"/>
              </w:rPr>
              <w:t>труд</w:t>
            </w:r>
          </w:p>
        </w:tc>
        <w:tc>
          <w:tcPr>
            <w:tcW w:w="1372" w:type="dxa"/>
          </w:tcPr>
          <w:p w14:paraId="0354EFF2">
            <w:pPr>
              <w:spacing w:line="256" w:lineRule="exact"/>
              <w:ind w:left="112"/>
              <w:rPr>
                <w:sz w:val="24"/>
                <w:lang w:val="en-US"/>
              </w:rPr>
            </w:pPr>
            <w:r>
              <w:rPr>
                <w:spacing w:val="-2"/>
                <w:sz w:val="24"/>
                <w:lang w:val="en-US"/>
              </w:rPr>
              <w:t>ежедневно</w:t>
            </w:r>
          </w:p>
        </w:tc>
        <w:tc>
          <w:tcPr>
            <w:tcW w:w="1322" w:type="dxa"/>
            <w:gridSpan w:val="2"/>
          </w:tcPr>
          <w:p w14:paraId="0B20FD8C">
            <w:pPr>
              <w:spacing w:line="256" w:lineRule="exact"/>
              <w:ind w:left="105"/>
              <w:rPr>
                <w:sz w:val="24"/>
                <w:lang w:val="en-US"/>
              </w:rPr>
            </w:pPr>
            <w:r>
              <w:rPr>
                <w:spacing w:val="-2"/>
                <w:sz w:val="24"/>
                <w:lang w:val="en-US"/>
              </w:rPr>
              <w:t>ежедневно</w:t>
            </w:r>
          </w:p>
        </w:tc>
        <w:tc>
          <w:tcPr>
            <w:tcW w:w="1701" w:type="dxa"/>
          </w:tcPr>
          <w:p w14:paraId="66736160">
            <w:pPr>
              <w:spacing w:line="256" w:lineRule="exact"/>
              <w:ind w:left="108"/>
              <w:rPr>
                <w:sz w:val="24"/>
                <w:lang w:val="en-US"/>
              </w:rPr>
            </w:pPr>
            <w:r>
              <w:rPr>
                <w:spacing w:val="-2"/>
                <w:sz w:val="24"/>
                <w:lang w:val="en-US"/>
              </w:rPr>
              <w:t>ежедневно</w:t>
            </w:r>
          </w:p>
        </w:tc>
        <w:tc>
          <w:tcPr>
            <w:tcW w:w="1694" w:type="dxa"/>
          </w:tcPr>
          <w:p w14:paraId="730A893D">
            <w:pPr>
              <w:spacing w:line="256" w:lineRule="exact"/>
              <w:ind w:left="108"/>
              <w:rPr>
                <w:sz w:val="24"/>
                <w:lang w:val="en-US"/>
              </w:rPr>
            </w:pPr>
            <w:r>
              <w:rPr>
                <w:spacing w:val="-2"/>
                <w:sz w:val="24"/>
                <w:lang w:val="en-US"/>
              </w:rPr>
              <w:t>ежедневно</w:t>
            </w:r>
          </w:p>
        </w:tc>
      </w:tr>
      <w:tr w14:paraId="54BB6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273" w:hRule="atLeast"/>
        </w:trPr>
        <w:tc>
          <w:tcPr>
            <w:tcW w:w="562" w:type="dxa"/>
          </w:tcPr>
          <w:p w14:paraId="33B82E90">
            <w:pPr>
              <w:rPr>
                <w:sz w:val="20"/>
                <w:lang w:val="en-US"/>
              </w:rPr>
            </w:pPr>
          </w:p>
        </w:tc>
        <w:tc>
          <w:tcPr>
            <w:tcW w:w="3969" w:type="dxa"/>
          </w:tcPr>
          <w:p w14:paraId="265F3E68">
            <w:pPr>
              <w:spacing w:line="253" w:lineRule="exact"/>
              <w:ind w:left="112"/>
              <w:rPr>
                <w:sz w:val="24"/>
                <w:lang w:val="en-US"/>
              </w:rPr>
            </w:pPr>
            <w:r>
              <w:rPr>
                <w:spacing w:val="-4"/>
                <w:sz w:val="24"/>
                <w:lang w:val="en-US"/>
              </w:rPr>
              <w:t>Труд</w:t>
            </w:r>
          </w:p>
        </w:tc>
        <w:tc>
          <w:tcPr>
            <w:tcW w:w="1372" w:type="dxa"/>
          </w:tcPr>
          <w:p w14:paraId="6916B9D5">
            <w:pPr>
              <w:spacing w:line="253" w:lineRule="exact"/>
              <w:ind w:left="112"/>
              <w:rPr>
                <w:sz w:val="24"/>
                <w:lang w:val="en-US"/>
              </w:rPr>
            </w:pPr>
            <w:r>
              <w:rPr>
                <w:spacing w:val="-2"/>
                <w:sz w:val="24"/>
                <w:lang w:val="en-US"/>
              </w:rPr>
              <w:t>ежедневно</w:t>
            </w:r>
          </w:p>
        </w:tc>
        <w:tc>
          <w:tcPr>
            <w:tcW w:w="1322" w:type="dxa"/>
            <w:gridSpan w:val="2"/>
          </w:tcPr>
          <w:p w14:paraId="72FDD595">
            <w:pPr>
              <w:spacing w:line="253" w:lineRule="exact"/>
              <w:ind w:left="105"/>
              <w:rPr>
                <w:sz w:val="24"/>
                <w:lang w:val="en-US"/>
              </w:rPr>
            </w:pPr>
            <w:r>
              <w:rPr>
                <w:spacing w:val="-2"/>
                <w:sz w:val="24"/>
                <w:lang w:val="en-US"/>
              </w:rPr>
              <w:t>ежедневно</w:t>
            </w:r>
          </w:p>
        </w:tc>
        <w:tc>
          <w:tcPr>
            <w:tcW w:w="1701" w:type="dxa"/>
          </w:tcPr>
          <w:p w14:paraId="78F33EDF">
            <w:pPr>
              <w:spacing w:line="253" w:lineRule="exact"/>
              <w:ind w:left="108"/>
              <w:rPr>
                <w:sz w:val="24"/>
                <w:lang w:val="en-US"/>
              </w:rPr>
            </w:pPr>
            <w:r>
              <w:rPr>
                <w:spacing w:val="-2"/>
                <w:sz w:val="24"/>
                <w:lang w:val="en-US"/>
              </w:rPr>
              <w:t>ежедневно</w:t>
            </w:r>
          </w:p>
        </w:tc>
        <w:tc>
          <w:tcPr>
            <w:tcW w:w="1694" w:type="dxa"/>
          </w:tcPr>
          <w:p w14:paraId="32E425BF">
            <w:pPr>
              <w:spacing w:line="253" w:lineRule="exact"/>
              <w:ind w:left="108"/>
              <w:rPr>
                <w:sz w:val="24"/>
                <w:lang w:val="en-US"/>
              </w:rPr>
            </w:pPr>
            <w:r>
              <w:rPr>
                <w:spacing w:val="-2"/>
                <w:sz w:val="24"/>
                <w:lang w:val="en-US"/>
              </w:rPr>
              <w:t>ежедневно</w:t>
            </w:r>
          </w:p>
        </w:tc>
      </w:tr>
      <w:tr w14:paraId="31F22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553" w:hRule="atLeast"/>
        </w:trPr>
        <w:tc>
          <w:tcPr>
            <w:tcW w:w="562" w:type="dxa"/>
          </w:tcPr>
          <w:p w14:paraId="398C4FE3">
            <w:pPr>
              <w:rPr>
                <w:lang w:val="en-US"/>
              </w:rPr>
            </w:pPr>
          </w:p>
        </w:tc>
        <w:tc>
          <w:tcPr>
            <w:tcW w:w="3969" w:type="dxa"/>
          </w:tcPr>
          <w:p w14:paraId="6BA64359">
            <w:pPr>
              <w:spacing w:line="235" w:lineRule="auto"/>
              <w:ind w:left="112" w:right="1090"/>
              <w:rPr>
                <w:sz w:val="24"/>
                <w:lang w:val="en-US"/>
              </w:rPr>
            </w:pPr>
            <w:r>
              <w:rPr>
                <w:sz w:val="24"/>
                <w:lang w:val="en-US"/>
              </w:rPr>
              <w:t>Основы</w:t>
            </w:r>
            <w:r>
              <w:rPr>
                <w:spacing w:val="-15"/>
                <w:sz w:val="24"/>
                <w:lang w:val="en-US"/>
              </w:rPr>
              <w:t xml:space="preserve"> </w:t>
            </w:r>
            <w:r>
              <w:rPr>
                <w:sz w:val="24"/>
                <w:lang w:val="en-US"/>
              </w:rPr>
              <w:t xml:space="preserve">безопасности </w:t>
            </w:r>
            <w:r>
              <w:rPr>
                <w:spacing w:val="-2"/>
                <w:sz w:val="24"/>
                <w:lang w:val="en-US"/>
              </w:rPr>
              <w:t>жизнедеятельности</w:t>
            </w:r>
          </w:p>
        </w:tc>
        <w:tc>
          <w:tcPr>
            <w:tcW w:w="1372" w:type="dxa"/>
          </w:tcPr>
          <w:p w14:paraId="08D0CA54">
            <w:pPr>
              <w:spacing w:line="258" w:lineRule="exact"/>
              <w:ind w:left="112"/>
              <w:rPr>
                <w:sz w:val="24"/>
                <w:lang w:val="en-US"/>
              </w:rPr>
            </w:pPr>
            <w:r>
              <w:rPr>
                <w:spacing w:val="-2"/>
                <w:sz w:val="24"/>
                <w:lang w:val="en-US"/>
              </w:rPr>
              <w:t>ежедневно</w:t>
            </w:r>
          </w:p>
        </w:tc>
        <w:tc>
          <w:tcPr>
            <w:tcW w:w="1322" w:type="dxa"/>
            <w:gridSpan w:val="2"/>
          </w:tcPr>
          <w:p w14:paraId="43C55367">
            <w:pPr>
              <w:spacing w:line="258" w:lineRule="exact"/>
              <w:ind w:left="105"/>
              <w:rPr>
                <w:sz w:val="24"/>
                <w:lang w:val="en-US"/>
              </w:rPr>
            </w:pPr>
            <w:r>
              <w:rPr>
                <w:spacing w:val="-2"/>
                <w:sz w:val="24"/>
                <w:lang w:val="en-US"/>
              </w:rPr>
              <w:t>ежедневно</w:t>
            </w:r>
          </w:p>
        </w:tc>
        <w:tc>
          <w:tcPr>
            <w:tcW w:w="1701" w:type="dxa"/>
          </w:tcPr>
          <w:p w14:paraId="3E4FD3A5">
            <w:pPr>
              <w:spacing w:line="258" w:lineRule="exact"/>
              <w:ind w:left="108"/>
              <w:rPr>
                <w:sz w:val="24"/>
                <w:lang w:val="en-US"/>
              </w:rPr>
            </w:pPr>
            <w:r>
              <w:rPr>
                <w:spacing w:val="-2"/>
                <w:sz w:val="24"/>
                <w:lang w:val="en-US"/>
              </w:rPr>
              <w:t>ежедневно</w:t>
            </w:r>
          </w:p>
        </w:tc>
        <w:tc>
          <w:tcPr>
            <w:tcW w:w="1694" w:type="dxa"/>
          </w:tcPr>
          <w:p w14:paraId="323503E4">
            <w:pPr>
              <w:spacing w:line="258" w:lineRule="exact"/>
              <w:ind w:left="108"/>
              <w:rPr>
                <w:sz w:val="24"/>
                <w:lang w:val="en-US"/>
              </w:rPr>
            </w:pPr>
            <w:r>
              <w:rPr>
                <w:spacing w:val="-2"/>
                <w:sz w:val="24"/>
                <w:lang w:val="en-US"/>
              </w:rPr>
              <w:t>ежедневно</w:t>
            </w:r>
          </w:p>
        </w:tc>
      </w:tr>
      <w:tr w14:paraId="1C166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9" w:type="dxa"/>
          <w:trHeight w:val="552" w:hRule="atLeast"/>
        </w:trPr>
        <w:tc>
          <w:tcPr>
            <w:tcW w:w="562" w:type="dxa"/>
          </w:tcPr>
          <w:p w14:paraId="19FF0DA2">
            <w:pPr>
              <w:rPr>
                <w:lang w:val="en-US"/>
              </w:rPr>
            </w:pPr>
          </w:p>
        </w:tc>
        <w:tc>
          <w:tcPr>
            <w:tcW w:w="3969" w:type="dxa"/>
          </w:tcPr>
          <w:p w14:paraId="6A4E61AD">
            <w:pPr>
              <w:spacing w:line="232" w:lineRule="auto"/>
              <w:ind w:left="112" w:right="151"/>
              <w:rPr>
                <w:sz w:val="24"/>
                <w:lang w:val="ru-RU"/>
              </w:rPr>
            </w:pPr>
            <w:r>
              <w:rPr>
                <w:sz w:val="24"/>
                <w:lang w:val="ru-RU"/>
              </w:rPr>
              <w:t>Самостоятельная</w:t>
            </w:r>
            <w:r>
              <w:rPr>
                <w:spacing w:val="-15"/>
                <w:sz w:val="24"/>
                <w:lang w:val="ru-RU"/>
              </w:rPr>
              <w:t xml:space="preserve"> </w:t>
            </w:r>
            <w:r>
              <w:rPr>
                <w:sz w:val="24"/>
                <w:lang w:val="ru-RU"/>
              </w:rPr>
              <w:t>деятельность детей в центрах развития</w:t>
            </w:r>
          </w:p>
        </w:tc>
        <w:tc>
          <w:tcPr>
            <w:tcW w:w="1372" w:type="dxa"/>
          </w:tcPr>
          <w:p w14:paraId="20AFFC37">
            <w:pPr>
              <w:spacing w:line="261" w:lineRule="exact"/>
              <w:ind w:left="112"/>
              <w:rPr>
                <w:sz w:val="24"/>
                <w:lang w:val="en-US"/>
              </w:rPr>
            </w:pPr>
            <w:r>
              <w:rPr>
                <w:spacing w:val="-2"/>
                <w:sz w:val="24"/>
                <w:lang w:val="en-US"/>
              </w:rPr>
              <w:t>ежедневно</w:t>
            </w:r>
          </w:p>
        </w:tc>
        <w:tc>
          <w:tcPr>
            <w:tcW w:w="1322" w:type="dxa"/>
            <w:gridSpan w:val="2"/>
          </w:tcPr>
          <w:p w14:paraId="151C2E4C">
            <w:pPr>
              <w:spacing w:line="261" w:lineRule="exact"/>
              <w:ind w:left="105"/>
              <w:rPr>
                <w:sz w:val="24"/>
                <w:lang w:val="en-US"/>
              </w:rPr>
            </w:pPr>
            <w:r>
              <w:rPr>
                <w:spacing w:val="-2"/>
                <w:sz w:val="24"/>
                <w:lang w:val="en-US"/>
              </w:rPr>
              <w:t>ежедневно</w:t>
            </w:r>
          </w:p>
        </w:tc>
        <w:tc>
          <w:tcPr>
            <w:tcW w:w="1701" w:type="dxa"/>
          </w:tcPr>
          <w:p w14:paraId="448EFD6C">
            <w:pPr>
              <w:spacing w:line="261" w:lineRule="exact"/>
              <w:ind w:left="108"/>
              <w:rPr>
                <w:sz w:val="24"/>
                <w:lang w:val="en-US"/>
              </w:rPr>
            </w:pPr>
            <w:r>
              <w:rPr>
                <w:spacing w:val="-2"/>
                <w:sz w:val="24"/>
                <w:lang w:val="en-US"/>
              </w:rPr>
              <w:t>ежедневно</w:t>
            </w:r>
          </w:p>
        </w:tc>
        <w:tc>
          <w:tcPr>
            <w:tcW w:w="1694" w:type="dxa"/>
          </w:tcPr>
          <w:p w14:paraId="6684E595">
            <w:pPr>
              <w:spacing w:line="261" w:lineRule="exact"/>
              <w:ind w:left="108"/>
              <w:rPr>
                <w:sz w:val="24"/>
                <w:lang w:val="en-US"/>
              </w:rPr>
            </w:pPr>
            <w:r>
              <w:rPr>
                <w:spacing w:val="-2"/>
                <w:sz w:val="24"/>
                <w:lang w:val="en-US"/>
              </w:rPr>
              <w:t>ежедневно</w:t>
            </w:r>
          </w:p>
        </w:tc>
      </w:tr>
    </w:tbl>
    <w:p w14:paraId="2E28CF91">
      <w:pPr>
        <w:jc w:val="both"/>
        <w:rPr>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EC1"/>
    <w:rsid w:val="000F03E9"/>
    <w:rsid w:val="0018610B"/>
    <w:rsid w:val="001B4DA4"/>
    <w:rsid w:val="00274296"/>
    <w:rsid w:val="00281F6E"/>
    <w:rsid w:val="00315916"/>
    <w:rsid w:val="004660A7"/>
    <w:rsid w:val="00523F38"/>
    <w:rsid w:val="00576968"/>
    <w:rsid w:val="00576D2F"/>
    <w:rsid w:val="0076563E"/>
    <w:rsid w:val="0080384C"/>
    <w:rsid w:val="008C2283"/>
    <w:rsid w:val="008D1EC1"/>
    <w:rsid w:val="008D498A"/>
    <w:rsid w:val="00965915"/>
    <w:rsid w:val="00A8796E"/>
    <w:rsid w:val="00AE01A4"/>
    <w:rsid w:val="00AF065F"/>
    <w:rsid w:val="00BD7240"/>
    <w:rsid w:val="00C05E79"/>
    <w:rsid w:val="00C21642"/>
    <w:rsid w:val="00C651E5"/>
    <w:rsid w:val="00C91786"/>
    <w:rsid w:val="00CE7771"/>
    <w:rsid w:val="00D83D96"/>
    <w:rsid w:val="00F927EF"/>
    <w:rsid w:val="00FA2407"/>
    <w:rsid w:val="00FB34A1"/>
    <w:rsid w:val="00FC27B8"/>
    <w:rsid w:val="76B065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kern w:val="0"/>
      <w:sz w:val="22"/>
      <w:szCs w:val="22"/>
      <w:lang w:val="ru-RU" w:eastAsia="en-US" w:bidi="ar-SA"/>
      <w14:ligatures w14:val="none"/>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header"/>
    <w:basedOn w:val="1"/>
    <w:semiHidden/>
    <w:unhideWhenUsed/>
    <w:uiPriority w:val="99"/>
    <w:pPr>
      <w:tabs>
        <w:tab w:val="center" w:pos="4153"/>
        <w:tab w:val="right" w:pos="8306"/>
      </w:tabs>
    </w:pPr>
  </w:style>
  <w:style w:type="paragraph" w:styleId="14">
    <w:name w:val="Body Text"/>
    <w:basedOn w:val="1"/>
    <w:link w:val="36"/>
    <w:semiHidden/>
    <w:unhideWhenUsed/>
    <w:qFormat/>
    <w:uiPriority w:val="1"/>
    <w:pPr>
      <w:ind w:left="566"/>
    </w:pPr>
    <w:rPr>
      <w:sz w:val="26"/>
      <w:szCs w:val="26"/>
    </w:rPr>
  </w:style>
  <w:style w:type="paragraph" w:styleId="15">
    <w:name w:val="Title"/>
    <w:basedOn w:val="1"/>
    <w:next w:val="1"/>
    <w:link w:val="27"/>
    <w:qFormat/>
    <w:uiPriority w:val="10"/>
    <w:pPr>
      <w:spacing w:after="80"/>
      <w:contextualSpacing/>
    </w:pPr>
    <w:rPr>
      <w:rFonts w:asciiTheme="majorHAnsi" w:hAnsiTheme="majorHAnsi" w:eastAsiaTheme="majorEastAsia" w:cstheme="majorBidi"/>
      <w:spacing w:val="-10"/>
      <w:kern w:val="28"/>
      <w:sz w:val="56"/>
      <w:szCs w:val="56"/>
    </w:rPr>
  </w:style>
  <w:style w:type="paragraph" w:styleId="16">
    <w:name w:val="footer"/>
    <w:basedOn w:val="1"/>
    <w:semiHidden/>
    <w:unhideWhenUsed/>
    <w:uiPriority w:val="99"/>
    <w:pPr>
      <w:tabs>
        <w:tab w:val="center" w:pos="4153"/>
        <w:tab w:val="right" w:pos="8306"/>
      </w:tabs>
    </w:pPr>
  </w:style>
  <w:style w:type="paragraph" w:styleId="17">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8">
    <w:name w:val="Заголовок 1 Знак"/>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9">
    <w:name w:val="Заголовок 2 Знак"/>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Заголовок 3 Знак"/>
    <w:basedOn w:val="11"/>
    <w:link w:val="4"/>
    <w:semiHidden/>
    <w:qFormat/>
    <w:uiPriority w:val="9"/>
    <w:rPr>
      <w:rFonts w:eastAsiaTheme="majorEastAsia" w:cstheme="majorBidi"/>
      <w:color w:val="2F5597" w:themeColor="accent1" w:themeShade="BF"/>
      <w:sz w:val="28"/>
      <w:szCs w:val="28"/>
    </w:rPr>
  </w:style>
  <w:style w:type="character" w:customStyle="1" w:styleId="21">
    <w:name w:val="Заголовок 4 Знак"/>
    <w:basedOn w:val="11"/>
    <w:link w:val="5"/>
    <w:semiHidden/>
    <w:qFormat/>
    <w:uiPriority w:val="9"/>
    <w:rPr>
      <w:rFonts w:eastAsiaTheme="majorEastAsia" w:cstheme="majorBidi"/>
      <w:i/>
      <w:iCs/>
      <w:color w:val="2F5597" w:themeColor="accent1" w:themeShade="BF"/>
    </w:rPr>
  </w:style>
  <w:style w:type="character" w:customStyle="1" w:styleId="22">
    <w:name w:val="Заголовок 5 Знак"/>
    <w:basedOn w:val="11"/>
    <w:link w:val="6"/>
    <w:semiHidden/>
    <w:qFormat/>
    <w:uiPriority w:val="9"/>
    <w:rPr>
      <w:rFonts w:eastAsiaTheme="majorEastAsia" w:cstheme="majorBidi"/>
      <w:color w:val="2F5597" w:themeColor="accent1" w:themeShade="BF"/>
    </w:rPr>
  </w:style>
  <w:style w:type="character" w:customStyle="1" w:styleId="23">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Заголовок Знак"/>
    <w:basedOn w:val="11"/>
    <w:link w:val="15"/>
    <w:qFormat/>
    <w:uiPriority w:val="10"/>
    <w:rPr>
      <w:rFonts w:asciiTheme="majorHAnsi" w:hAnsiTheme="majorHAnsi" w:eastAsiaTheme="majorEastAsia" w:cstheme="majorBidi"/>
      <w:spacing w:val="-10"/>
      <w:kern w:val="28"/>
      <w:sz w:val="56"/>
      <w:szCs w:val="56"/>
    </w:rPr>
  </w:style>
  <w:style w:type="character" w:customStyle="1" w:styleId="28">
    <w:name w:val="Подзаголовок Знак"/>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Цитата 2 Знак"/>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1"/>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Выделенная цитата Знак"/>
    <w:basedOn w:val="11"/>
    <w:link w:val="33"/>
    <w:qFormat/>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Основной текст Знак"/>
    <w:basedOn w:val="11"/>
    <w:link w:val="14"/>
    <w:semiHidden/>
    <w:uiPriority w:val="1"/>
    <w:rPr>
      <w:rFonts w:ascii="Times New Roman" w:hAnsi="Times New Roman" w:eastAsia="Times New Roman" w:cs="Times New Roman"/>
      <w:kern w:val="0"/>
      <w:sz w:val="26"/>
      <w:szCs w:val="26"/>
      <w14:ligatures w14:val="none"/>
    </w:rPr>
  </w:style>
  <w:style w:type="paragraph" w:customStyle="1" w:styleId="37">
    <w:name w:val="Table Paragraph"/>
    <w:basedOn w:val="1"/>
    <w:qFormat/>
    <w:uiPriority w:val="1"/>
  </w:style>
  <w:style w:type="table" w:customStyle="1" w:styleId="38">
    <w:name w:val="Table Normal"/>
    <w:semiHidden/>
    <w:qFormat/>
    <w:uiPriority w:val="2"/>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2193</Words>
  <Characters>12503</Characters>
  <Lines>104</Lines>
  <Paragraphs>29</Paragraphs>
  <TotalTime>2</TotalTime>
  <ScaleCrop>false</ScaleCrop>
  <LinksUpToDate>false</LinksUpToDate>
  <CharactersWithSpaces>14667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2025-09-13T20:38:00Z</dcterms:created>
  <dc:creator>Резеда</dc:creator>
  <cp:lastModifiedBy>Айнур</cp:lastModifiedBy>
  <dcterms:modified xsi:type="dcterms:W3CDTF">2025-09-23T17:28:40Z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1BF3BD5B43E041ECAA3EFEDDD1618DCB_12</vt:lpwstr>
  </property>
</Properties>
</file>